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E942FF" w14:textId="385945C5" w:rsidR="003452B7" w:rsidRPr="00740B66" w:rsidRDefault="003452B7" w:rsidP="00DE2020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740B66">
        <w:rPr>
          <w:rFonts w:ascii="Times New Roman" w:hAnsi="Times New Roman" w:cs="Times New Roman"/>
          <w:b/>
        </w:rPr>
        <w:t>PORTARIA Nº</w:t>
      </w:r>
      <w:r w:rsidR="00740B66" w:rsidRPr="00740B66">
        <w:rPr>
          <w:rFonts w:ascii="Times New Roman" w:hAnsi="Times New Roman" w:cs="Times New Roman"/>
          <w:b/>
        </w:rPr>
        <w:t xml:space="preserve"> 2216,</w:t>
      </w:r>
      <w:r w:rsidRPr="00740B66">
        <w:rPr>
          <w:rFonts w:ascii="Times New Roman" w:hAnsi="Times New Roman" w:cs="Times New Roman"/>
          <w:b/>
        </w:rPr>
        <w:t xml:space="preserve"> DE </w:t>
      </w:r>
      <w:r w:rsidR="00740B66" w:rsidRPr="00740B66">
        <w:rPr>
          <w:rFonts w:ascii="Times New Roman" w:hAnsi="Times New Roman" w:cs="Times New Roman"/>
          <w:b/>
        </w:rPr>
        <w:t>12</w:t>
      </w:r>
      <w:r w:rsidR="00424768" w:rsidRPr="00740B66">
        <w:rPr>
          <w:rFonts w:ascii="Times New Roman" w:hAnsi="Times New Roman" w:cs="Times New Roman"/>
          <w:b/>
        </w:rPr>
        <w:t xml:space="preserve"> </w:t>
      </w:r>
      <w:r w:rsidR="00C323CC" w:rsidRPr="00740B66">
        <w:rPr>
          <w:rFonts w:ascii="Times New Roman" w:hAnsi="Times New Roman" w:cs="Times New Roman"/>
          <w:b/>
        </w:rPr>
        <w:t>DE</w:t>
      </w:r>
      <w:r w:rsidR="00F95EBD" w:rsidRPr="00740B66">
        <w:rPr>
          <w:rFonts w:ascii="Times New Roman" w:hAnsi="Times New Roman" w:cs="Times New Roman"/>
          <w:b/>
        </w:rPr>
        <w:t xml:space="preserve"> </w:t>
      </w:r>
      <w:r w:rsidR="008D0B35" w:rsidRPr="00740B66">
        <w:rPr>
          <w:rFonts w:ascii="Times New Roman" w:hAnsi="Times New Roman" w:cs="Times New Roman"/>
          <w:b/>
        </w:rPr>
        <w:t>NOVEMBRO</w:t>
      </w:r>
      <w:r w:rsidR="00F95EBD" w:rsidRPr="00740B66">
        <w:rPr>
          <w:rFonts w:ascii="Times New Roman" w:hAnsi="Times New Roman" w:cs="Times New Roman"/>
          <w:b/>
        </w:rPr>
        <w:t xml:space="preserve"> DE 202</w:t>
      </w:r>
      <w:r w:rsidR="00AE7E1D" w:rsidRPr="00740B66">
        <w:rPr>
          <w:rFonts w:ascii="Times New Roman" w:hAnsi="Times New Roman" w:cs="Times New Roman"/>
          <w:b/>
        </w:rPr>
        <w:t>4</w:t>
      </w:r>
    </w:p>
    <w:p w14:paraId="55BC2107" w14:textId="77777777" w:rsidR="003452B7" w:rsidRPr="00740B66" w:rsidRDefault="003452B7" w:rsidP="003452B7">
      <w:pPr>
        <w:spacing w:after="0" w:line="276" w:lineRule="auto"/>
        <w:jc w:val="right"/>
        <w:rPr>
          <w:rFonts w:ascii="Times New Roman" w:hAnsi="Times New Roman" w:cs="Times New Roman"/>
        </w:rPr>
      </w:pPr>
    </w:p>
    <w:p w14:paraId="077474F5" w14:textId="6EB21DFA" w:rsidR="007D31CC" w:rsidRPr="00740B66" w:rsidRDefault="008D0B35" w:rsidP="00C323CC">
      <w:pPr>
        <w:ind w:left="5103"/>
        <w:jc w:val="both"/>
        <w:rPr>
          <w:rFonts w:ascii="Times New Roman" w:hAnsi="Times New Roman" w:cs="Times New Roman"/>
          <w:i/>
        </w:rPr>
      </w:pPr>
      <w:r w:rsidRPr="00740B66">
        <w:rPr>
          <w:rFonts w:ascii="Times New Roman" w:hAnsi="Times New Roman" w:cs="Times New Roman"/>
          <w:i/>
        </w:rPr>
        <w:t xml:space="preserve"> </w:t>
      </w:r>
      <w:r w:rsidR="008A3F22" w:rsidRPr="00740B66">
        <w:rPr>
          <w:rFonts w:ascii="Times New Roman" w:hAnsi="Times New Roman" w:cs="Times New Roman"/>
          <w:i/>
        </w:rPr>
        <w:t>Atualiza a</w:t>
      </w:r>
      <w:r w:rsidR="00C323CC" w:rsidRPr="00740B66">
        <w:rPr>
          <w:rFonts w:ascii="Times New Roman" w:hAnsi="Times New Roman" w:cs="Times New Roman"/>
          <w:i/>
        </w:rPr>
        <w:t xml:space="preserve"> </w:t>
      </w:r>
      <w:r w:rsidR="00252F1C" w:rsidRPr="00740B66">
        <w:rPr>
          <w:rFonts w:ascii="Times New Roman" w:hAnsi="Times New Roman" w:cs="Times New Roman"/>
          <w:i/>
        </w:rPr>
        <w:t xml:space="preserve">Comissão de Acompanhamento </w:t>
      </w:r>
      <w:r w:rsidR="008A3F22" w:rsidRPr="00740B66">
        <w:rPr>
          <w:rFonts w:ascii="Times New Roman" w:hAnsi="Times New Roman" w:cs="Times New Roman"/>
          <w:i/>
        </w:rPr>
        <w:t xml:space="preserve">e operacionalização </w:t>
      </w:r>
      <w:r w:rsidR="00252F1C" w:rsidRPr="00740B66">
        <w:rPr>
          <w:rFonts w:ascii="Times New Roman" w:hAnsi="Times New Roman" w:cs="Times New Roman"/>
          <w:i/>
        </w:rPr>
        <w:t>da Lei de Acesso à Informação (LAI).</w:t>
      </w:r>
    </w:p>
    <w:p w14:paraId="7DA7BEAB" w14:textId="77777777" w:rsidR="008D0B35" w:rsidRPr="00740B66" w:rsidRDefault="008D0B35" w:rsidP="00DE2020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740B66">
        <w:rPr>
          <w:rFonts w:ascii="Times New Roman" w:hAnsi="Times New Roman" w:cs="Times New Roman"/>
          <w:b/>
        </w:rPr>
        <w:t>O PRESIDENTE DO CONSELHO REGIONAL DE ENFERMAGEM DA BAHIA</w:t>
      </w:r>
      <w:r w:rsidRPr="00740B66">
        <w:rPr>
          <w:rFonts w:ascii="Times New Roman" w:hAnsi="Times New Roman" w:cs="Times New Roman"/>
        </w:rPr>
        <w:t xml:space="preserve">, em conjunto com a Primeira Secretaria no uso das atribuições legais e regimentais conferidas pelo artigo 15 da Lei n.º 5.905, de 12 de julho de 1973, bem como pelo Regimento Interno da Autarquia, aprovado pela Decisão </w:t>
      </w:r>
      <w:proofErr w:type="spellStart"/>
      <w:r w:rsidRPr="00740B66">
        <w:rPr>
          <w:rFonts w:ascii="Times New Roman" w:hAnsi="Times New Roman" w:cs="Times New Roman"/>
        </w:rPr>
        <w:t>Coren</w:t>
      </w:r>
      <w:proofErr w:type="spellEnd"/>
      <w:r w:rsidRPr="00740B66">
        <w:rPr>
          <w:rFonts w:ascii="Times New Roman" w:hAnsi="Times New Roman" w:cs="Times New Roman"/>
        </w:rPr>
        <w:t xml:space="preserve">-BA nº 039, de 22 de março de 2024, e homologado pela Decisão </w:t>
      </w:r>
      <w:proofErr w:type="spellStart"/>
      <w:r w:rsidRPr="00740B66">
        <w:rPr>
          <w:rFonts w:ascii="Times New Roman" w:hAnsi="Times New Roman" w:cs="Times New Roman"/>
        </w:rPr>
        <w:t>Cofen</w:t>
      </w:r>
      <w:proofErr w:type="spellEnd"/>
      <w:r w:rsidRPr="00740B66">
        <w:rPr>
          <w:rFonts w:ascii="Times New Roman" w:hAnsi="Times New Roman" w:cs="Times New Roman"/>
        </w:rPr>
        <w:t xml:space="preserve"> nº 104, de 03 de junho de 2024.</w:t>
      </w:r>
    </w:p>
    <w:p w14:paraId="05A78F72" w14:textId="77777777" w:rsidR="00505DBE" w:rsidRPr="00740B66" w:rsidRDefault="00505DBE" w:rsidP="001F66F0">
      <w:pPr>
        <w:spacing w:after="0" w:line="276" w:lineRule="auto"/>
        <w:ind w:firstLine="1418"/>
        <w:jc w:val="both"/>
        <w:rPr>
          <w:rFonts w:ascii="Times New Roman" w:hAnsi="Times New Roman" w:cs="Times New Roman"/>
          <w:b/>
        </w:rPr>
      </w:pPr>
    </w:p>
    <w:p w14:paraId="733FC8F5" w14:textId="70AD7B90" w:rsidR="00252F1C" w:rsidRDefault="00252F1C" w:rsidP="00DE202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740B66">
        <w:rPr>
          <w:rFonts w:ascii="Times New Roman" w:hAnsi="Times New Roman" w:cs="Times New Roman"/>
          <w:b/>
        </w:rPr>
        <w:t>CONSIDERANDO</w:t>
      </w:r>
      <w:r w:rsidRPr="00740B66">
        <w:rPr>
          <w:rFonts w:ascii="Times New Roman" w:hAnsi="Times New Roman" w:cs="Times New Roman"/>
        </w:rPr>
        <w:t xml:space="preserve"> a Lei nº 12.527/2011 - Lei de Acesso à Informação - aplicada no âmbi</w:t>
      </w:r>
      <w:r w:rsidR="001F66F0" w:rsidRPr="00740B66">
        <w:rPr>
          <w:rFonts w:ascii="Times New Roman" w:hAnsi="Times New Roman" w:cs="Times New Roman"/>
        </w:rPr>
        <w:t xml:space="preserve">to do </w:t>
      </w:r>
      <w:proofErr w:type="spellStart"/>
      <w:r w:rsidR="001F66F0" w:rsidRPr="00740B66">
        <w:rPr>
          <w:rFonts w:ascii="Times New Roman" w:hAnsi="Times New Roman" w:cs="Times New Roman"/>
        </w:rPr>
        <w:t>Cofen</w:t>
      </w:r>
      <w:proofErr w:type="spellEnd"/>
      <w:r w:rsidR="001F66F0" w:rsidRPr="00740B66">
        <w:rPr>
          <w:rFonts w:ascii="Times New Roman" w:hAnsi="Times New Roman" w:cs="Times New Roman"/>
        </w:rPr>
        <w:t>/Conselhos Regionais, baixa as seguintes determinações</w:t>
      </w:r>
    </w:p>
    <w:p w14:paraId="291A90B8" w14:textId="77777777" w:rsidR="00DE2020" w:rsidRPr="00740B66" w:rsidRDefault="00DE2020" w:rsidP="004F1747">
      <w:pPr>
        <w:spacing w:line="240" w:lineRule="auto"/>
        <w:ind w:left="708" w:firstLine="426"/>
        <w:contextualSpacing/>
        <w:jc w:val="both"/>
        <w:rPr>
          <w:rFonts w:ascii="Times New Roman" w:hAnsi="Times New Roman" w:cs="Times New Roman"/>
        </w:rPr>
      </w:pPr>
    </w:p>
    <w:p w14:paraId="3C81E659" w14:textId="146CB214" w:rsidR="00DE2020" w:rsidRPr="002B5362" w:rsidRDefault="00DE2020" w:rsidP="00DE202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</w:rPr>
        <w:t xml:space="preserve"> </w:t>
      </w:r>
      <w:r w:rsidRPr="00DE2020">
        <w:rPr>
          <w:rFonts w:ascii="Times New Roman" w:hAnsi="Times New Roman" w:cs="Times New Roman"/>
          <w:b/>
        </w:rPr>
        <w:t>CONSIDERANDO</w:t>
      </w:r>
      <w:r>
        <w:rPr>
          <w:rFonts w:ascii="Times New Roman" w:hAnsi="Times New Roman" w:cs="Times New Roman"/>
          <w:b/>
        </w:rPr>
        <w:t xml:space="preserve"> </w:t>
      </w:r>
      <w:r w:rsidRPr="002B5362">
        <w:rPr>
          <w:rFonts w:ascii="Times New Roman" w:eastAsia="Calibri" w:hAnsi="Times New Roman" w:cs="Times New Roman"/>
          <w:sz w:val="24"/>
          <w:szCs w:val="24"/>
        </w:rPr>
        <w:t xml:space="preserve">deliberação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da 322</w:t>
      </w:r>
      <w:r w:rsidRPr="002B536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ª Reunião Ordinária de Diretoria - ROD, realizada em 22/01/2024</w:t>
      </w:r>
    </w:p>
    <w:p w14:paraId="3E545759" w14:textId="77777777" w:rsidR="008A3F22" w:rsidRPr="00DE2020" w:rsidRDefault="008A3F22" w:rsidP="00DE2020">
      <w:pPr>
        <w:spacing w:line="240" w:lineRule="auto"/>
        <w:contextualSpacing/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</w:p>
    <w:p w14:paraId="26FF0474" w14:textId="0CEF713C" w:rsidR="008A3F22" w:rsidRPr="00740B66" w:rsidRDefault="008A3F22" w:rsidP="00DE2020">
      <w:pPr>
        <w:spacing w:line="360" w:lineRule="auto"/>
        <w:ind w:firstLine="851"/>
        <w:jc w:val="both"/>
        <w:rPr>
          <w:rFonts w:ascii="Times New Roman" w:hAnsi="Times New Roman" w:cs="Times New Roman"/>
        </w:rPr>
      </w:pPr>
      <w:r w:rsidRPr="00740B66">
        <w:rPr>
          <w:rFonts w:ascii="Times New Roman" w:hAnsi="Times New Roman" w:cs="Times New Roman"/>
          <w:b/>
        </w:rPr>
        <w:t>Art. 1º.</w:t>
      </w:r>
      <w:r w:rsidRPr="00740B66">
        <w:rPr>
          <w:rFonts w:ascii="Times New Roman" w:hAnsi="Times New Roman" w:cs="Times New Roman"/>
        </w:rPr>
        <w:t xml:space="preserve"> Atualizar a Comissão de Acompanhamento da Lei de Acesso à Informação (LAI) na autarquia, composta pelos seguintes membros</w:t>
      </w:r>
      <w:r w:rsidR="008358C0" w:rsidRPr="00740B66">
        <w:rPr>
          <w:rFonts w:ascii="Times New Roman" w:hAnsi="Times New Roman" w:cs="Times New Roman"/>
        </w:rPr>
        <w:t xml:space="preserve"> </w:t>
      </w:r>
      <w:r w:rsidR="005A5E2F" w:rsidRPr="00740B66">
        <w:rPr>
          <w:rFonts w:ascii="Times New Roman" w:hAnsi="Times New Roman" w:cs="Times New Roman"/>
        </w:rPr>
        <w:t>c</w:t>
      </w:r>
      <w:r w:rsidR="008358C0" w:rsidRPr="00740B66">
        <w:rPr>
          <w:rFonts w:ascii="Times New Roman" w:hAnsi="Times New Roman" w:cs="Times New Roman"/>
        </w:rPr>
        <w:t>oordenadores</w:t>
      </w:r>
      <w:r w:rsidRPr="00740B66">
        <w:rPr>
          <w:rFonts w:ascii="Times New Roman" w:hAnsi="Times New Roman" w:cs="Times New Roman"/>
        </w:rPr>
        <w:t>:</w:t>
      </w:r>
    </w:p>
    <w:p w14:paraId="205AA185" w14:textId="6677D238" w:rsidR="008A3F22" w:rsidRPr="00740B66" w:rsidRDefault="008A3F22" w:rsidP="001F66F0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740B66">
        <w:rPr>
          <w:rFonts w:ascii="Times New Roman" w:hAnsi="Times New Roman" w:cs="Times New Roman"/>
        </w:rPr>
        <w:t xml:space="preserve">Fabiane Fátima Leitão Leal matrícula nº 22517 </w:t>
      </w:r>
      <w:r w:rsidR="00EA5E91" w:rsidRPr="00740B66">
        <w:rPr>
          <w:rFonts w:ascii="Times New Roman" w:hAnsi="Times New Roman" w:cs="Times New Roman"/>
        </w:rPr>
        <w:t>–</w:t>
      </w:r>
      <w:r w:rsidRPr="00740B66">
        <w:rPr>
          <w:rFonts w:ascii="Times New Roman" w:hAnsi="Times New Roman" w:cs="Times New Roman"/>
        </w:rPr>
        <w:t xml:space="preserve"> Coordenadora</w:t>
      </w:r>
      <w:r w:rsidR="00EA5E91" w:rsidRPr="00740B66">
        <w:rPr>
          <w:rFonts w:ascii="Times New Roman" w:hAnsi="Times New Roman" w:cs="Times New Roman"/>
        </w:rPr>
        <w:t xml:space="preserve"> </w:t>
      </w:r>
      <w:r w:rsidR="002C0C32" w:rsidRPr="00740B66">
        <w:rPr>
          <w:rFonts w:ascii="Times New Roman" w:hAnsi="Times New Roman" w:cs="Times New Roman"/>
        </w:rPr>
        <w:t>P</w:t>
      </w:r>
      <w:r w:rsidR="00EA5E91" w:rsidRPr="00740B66">
        <w:rPr>
          <w:rFonts w:ascii="Times New Roman" w:hAnsi="Times New Roman" w:cs="Times New Roman"/>
        </w:rPr>
        <w:t>rincipal</w:t>
      </w:r>
    </w:p>
    <w:p w14:paraId="5A362B32" w14:textId="5ECC4FC0" w:rsidR="008A3F22" w:rsidRPr="00740B66" w:rsidRDefault="003A58C2" w:rsidP="001F66F0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740B66">
        <w:rPr>
          <w:rFonts w:ascii="Times New Roman" w:hAnsi="Times New Roman" w:cs="Times New Roman"/>
        </w:rPr>
        <w:t>Kátia Margarete Alves Gama Sobrinho matrícula nº 39224</w:t>
      </w:r>
      <w:r w:rsidR="008A3F22" w:rsidRPr="00740B66">
        <w:rPr>
          <w:rFonts w:ascii="Times New Roman" w:hAnsi="Times New Roman" w:cs="Times New Roman"/>
        </w:rPr>
        <w:t xml:space="preserve"> -</w:t>
      </w:r>
      <w:r w:rsidR="001F66F0" w:rsidRPr="00740B66">
        <w:rPr>
          <w:rFonts w:ascii="Times New Roman" w:hAnsi="Times New Roman" w:cs="Times New Roman"/>
        </w:rPr>
        <w:t xml:space="preserve"> Coordenador</w:t>
      </w:r>
      <w:r w:rsidR="00F72C78" w:rsidRPr="00740B66">
        <w:rPr>
          <w:rFonts w:ascii="Times New Roman" w:hAnsi="Times New Roman" w:cs="Times New Roman"/>
        </w:rPr>
        <w:t>a</w:t>
      </w:r>
      <w:r w:rsidR="008A3F22" w:rsidRPr="00740B66">
        <w:rPr>
          <w:rFonts w:ascii="Times New Roman" w:hAnsi="Times New Roman" w:cs="Times New Roman"/>
        </w:rPr>
        <w:t xml:space="preserve"> Substitut</w:t>
      </w:r>
      <w:r w:rsidR="00F72C78" w:rsidRPr="00740B66">
        <w:rPr>
          <w:rFonts w:ascii="Times New Roman" w:hAnsi="Times New Roman" w:cs="Times New Roman"/>
        </w:rPr>
        <w:t>a</w:t>
      </w:r>
    </w:p>
    <w:p w14:paraId="1760BCCE" w14:textId="3554532C" w:rsidR="008A3F22" w:rsidRPr="00740B66" w:rsidRDefault="00DD130D" w:rsidP="001F66F0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740B66">
        <w:rPr>
          <w:rFonts w:ascii="Times New Roman" w:hAnsi="Times New Roman" w:cs="Times New Roman"/>
        </w:rPr>
        <w:t xml:space="preserve">Davi Amorim do Rosário matrícula nº 21816 </w:t>
      </w:r>
      <w:r w:rsidR="008358C0" w:rsidRPr="00740B66">
        <w:rPr>
          <w:rFonts w:ascii="Times New Roman" w:hAnsi="Times New Roman" w:cs="Times New Roman"/>
        </w:rPr>
        <w:t xml:space="preserve">- membro </w:t>
      </w:r>
    </w:p>
    <w:p w14:paraId="3682C38E" w14:textId="3BEAD0B1" w:rsidR="00DD130D" w:rsidRPr="00740B66" w:rsidRDefault="00DD130D" w:rsidP="00DE2020">
      <w:pPr>
        <w:spacing w:line="360" w:lineRule="auto"/>
        <w:ind w:left="569" w:firstLine="282"/>
        <w:jc w:val="both"/>
        <w:rPr>
          <w:rFonts w:ascii="Times New Roman" w:hAnsi="Times New Roman" w:cs="Times New Roman"/>
        </w:rPr>
      </w:pPr>
      <w:r w:rsidRPr="00740B66">
        <w:rPr>
          <w:rFonts w:ascii="Times New Roman" w:hAnsi="Times New Roman" w:cs="Times New Roman"/>
          <w:b/>
        </w:rPr>
        <w:t xml:space="preserve">Art. 2º. </w:t>
      </w:r>
      <w:r w:rsidR="00740B66" w:rsidRPr="00740B66">
        <w:rPr>
          <w:rFonts w:ascii="Times New Roman" w:hAnsi="Times New Roman" w:cs="Times New Roman"/>
        </w:rPr>
        <w:t>Compete aos</w:t>
      </w:r>
      <w:r w:rsidR="009B7FB4" w:rsidRPr="00740B66">
        <w:rPr>
          <w:rFonts w:ascii="Times New Roman" w:hAnsi="Times New Roman" w:cs="Times New Roman"/>
        </w:rPr>
        <w:t xml:space="preserve"> membros coordenadores</w:t>
      </w:r>
      <w:r w:rsidRPr="00740B66">
        <w:rPr>
          <w:rFonts w:ascii="Times New Roman" w:hAnsi="Times New Roman" w:cs="Times New Roman"/>
        </w:rPr>
        <w:t>:</w:t>
      </w:r>
    </w:p>
    <w:p w14:paraId="4234FFB9" w14:textId="40B5BF31" w:rsidR="008A3F22" w:rsidRPr="00740B66" w:rsidRDefault="00DD130D" w:rsidP="001F66F0">
      <w:pPr>
        <w:pStyle w:val="PargrafodaLista"/>
        <w:widowControl w:val="0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40B66">
        <w:rPr>
          <w:rFonts w:ascii="Times New Roman" w:hAnsi="Times New Roman" w:cs="Times New Roman"/>
        </w:rPr>
        <w:t>Acompanhar, fiscalizar e avaliar o efetivo cumprimento da Lei de Acesso à Informação (LAI);</w:t>
      </w:r>
    </w:p>
    <w:p w14:paraId="77B676D6" w14:textId="77777777" w:rsidR="001F66F0" w:rsidRPr="00740B66" w:rsidRDefault="001F66F0" w:rsidP="001F66F0">
      <w:pPr>
        <w:pStyle w:val="PargrafodaLista"/>
        <w:widowControl w:val="0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40B66">
        <w:rPr>
          <w:rFonts w:ascii="Times New Roman" w:hAnsi="Times New Roman" w:cs="Times New Roman"/>
        </w:rPr>
        <w:t>Analisar e emitir parecer sobre os resultados atingidos ao fim do prazo de sua vigência.</w:t>
      </w:r>
    </w:p>
    <w:p w14:paraId="1DBAF4D0" w14:textId="77777777" w:rsidR="001F66F0" w:rsidRPr="00740B66" w:rsidRDefault="001F66F0" w:rsidP="001F66F0">
      <w:pPr>
        <w:pStyle w:val="PargrafodaLista"/>
        <w:widowControl w:val="0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40B66">
        <w:rPr>
          <w:rFonts w:ascii="Times New Roman" w:hAnsi="Times New Roman" w:cs="Times New Roman"/>
        </w:rPr>
        <w:t>Cabe ao Coordenador assegurar o cumprimento eficiente e adequado das normas de acesso à informação; recomendar as medidas indispensáveis à implementação e ao aperfeiçoamento das normas e procedimentos necessários para o cumprimento da LAI; e orientar unidades no que se refere ao cumprimento do disposto na LAI e seus regulamentos.</w:t>
      </w:r>
    </w:p>
    <w:p w14:paraId="55B79253" w14:textId="77777777" w:rsidR="001F66F0" w:rsidRPr="00740B66" w:rsidRDefault="001F66F0" w:rsidP="001F66F0">
      <w:pPr>
        <w:widowControl w:val="0"/>
        <w:spacing w:after="0" w:line="360" w:lineRule="auto"/>
        <w:rPr>
          <w:rFonts w:ascii="Times New Roman" w:hAnsi="Times New Roman" w:cs="Times New Roman"/>
        </w:rPr>
      </w:pPr>
    </w:p>
    <w:p w14:paraId="1FB2D061" w14:textId="24FBE1A8" w:rsidR="004F1747" w:rsidRPr="00740B66" w:rsidRDefault="004F1747" w:rsidP="00DE2020">
      <w:pPr>
        <w:pStyle w:val="PargrafodaLista"/>
        <w:spacing w:line="360" w:lineRule="auto"/>
        <w:ind w:left="993" w:hanging="142"/>
        <w:jc w:val="both"/>
        <w:rPr>
          <w:rFonts w:ascii="Times New Roman" w:hAnsi="Times New Roman" w:cs="Times New Roman"/>
          <w:b/>
        </w:rPr>
      </w:pPr>
      <w:r w:rsidRPr="00740B66">
        <w:rPr>
          <w:rFonts w:ascii="Times New Roman" w:hAnsi="Times New Roman" w:cs="Times New Roman"/>
          <w:b/>
        </w:rPr>
        <w:t>Art. 3º. Atualizar os membros operacionais</w:t>
      </w:r>
    </w:p>
    <w:p w14:paraId="4FF33AD1" w14:textId="2DEFC8A4" w:rsidR="008A3F22" w:rsidRPr="00740B66" w:rsidRDefault="008A3F22" w:rsidP="008A3F22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740B66">
        <w:rPr>
          <w:rFonts w:ascii="Times New Roman" w:hAnsi="Times New Roman" w:cs="Times New Roman"/>
        </w:rPr>
        <w:t xml:space="preserve">Elisângela Conceição de Assis Santana – </w:t>
      </w:r>
      <w:r w:rsidR="00816F38" w:rsidRPr="00740B66">
        <w:rPr>
          <w:rFonts w:ascii="Times New Roman" w:hAnsi="Times New Roman" w:cs="Times New Roman"/>
        </w:rPr>
        <w:t>Presidente da Comissão Permanente de Licitação</w:t>
      </w:r>
      <w:r w:rsidR="00DE5EE3" w:rsidRPr="00740B66">
        <w:rPr>
          <w:rFonts w:ascii="Times New Roman" w:hAnsi="Times New Roman" w:cs="Times New Roman"/>
        </w:rPr>
        <w:t xml:space="preserve"> – membro</w:t>
      </w:r>
      <w:r w:rsidRPr="00740B66">
        <w:rPr>
          <w:rFonts w:ascii="Times New Roman" w:hAnsi="Times New Roman" w:cs="Times New Roman"/>
        </w:rPr>
        <w:t xml:space="preserve"> </w:t>
      </w:r>
    </w:p>
    <w:p w14:paraId="4124330D" w14:textId="34C51766" w:rsidR="008A3F22" w:rsidRPr="00740B66" w:rsidRDefault="008A3F22" w:rsidP="008A3F22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740B66">
        <w:rPr>
          <w:rFonts w:ascii="Times New Roman" w:hAnsi="Times New Roman" w:cs="Times New Roman"/>
        </w:rPr>
        <w:lastRenderedPageBreak/>
        <w:t>Ilani</w:t>
      </w:r>
      <w:proofErr w:type="spellEnd"/>
      <w:r w:rsidRPr="00740B66">
        <w:rPr>
          <w:rFonts w:ascii="Times New Roman" w:hAnsi="Times New Roman" w:cs="Times New Roman"/>
        </w:rPr>
        <w:t xml:space="preserve"> da Silva Santos </w:t>
      </w:r>
      <w:r w:rsidR="00816F38" w:rsidRPr="00740B66">
        <w:rPr>
          <w:rFonts w:ascii="Times New Roman" w:hAnsi="Times New Roman" w:cs="Times New Roman"/>
        </w:rPr>
        <w:t>- Jornalista</w:t>
      </w:r>
      <w:r w:rsidRPr="00740B66">
        <w:rPr>
          <w:rFonts w:ascii="Times New Roman" w:hAnsi="Times New Roman" w:cs="Times New Roman"/>
        </w:rPr>
        <w:t xml:space="preserve"> - membro</w:t>
      </w:r>
    </w:p>
    <w:p w14:paraId="24C74C5F" w14:textId="7C894DC4" w:rsidR="008A3F22" w:rsidRPr="00740B66" w:rsidRDefault="008A3F22" w:rsidP="008A3F22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740B66">
        <w:rPr>
          <w:rFonts w:ascii="Times New Roman" w:hAnsi="Times New Roman" w:cs="Times New Roman"/>
        </w:rPr>
        <w:t>Naelson</w:t>
      </w:r>
      <w:proofErr w:type="spellEnd"/>
      <w:r w:rsidRPr="00740B66">
        <w:rPr>
          <w:rFonts w:ascii="Times New Roman" w:hAnsi="Times New Roman" w:cs="Times New Roman"/>
        </w:rPr>
        <w:t xml:space="preserve"> de Jesus Pimentel </w:t>
      </w:r>
      <w:r w:rsidR="00816F38" w:rsidRPr="00740B66">
        <w:rPr>
          <w:rFonts w:ascii="Times New Roman" w:hAnsi="Times New Roman" w:cs="Times New Roman"/>
        </w:rPr>
        <w:t>- Coordenador do Núcleo de Contabilidade</w:t>
      </w:r>
      <w:r w:rsidRPr="00740B66">
        <w:rPr>
          <w:rFonts w:ascii="Times New Roman" w:hAnsi="Times New Roman" w:cs="Times New Roman"/>
        </w:rPr>
        <w:t xml:space="preserve"> - membro</w:t>
      </w:r>
    </w:p>
    <w:p w14:paraId="0CC99967" w14:textId="4E1CAC5E" w:rsidR="008A3F22" w:rsidRPr="00740B66" w:rsidRDefault="008A3F22" w:rsidP="008A3F22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740B66">
        <w:rPr>
          <w:rFonts w:ascii="Times New Roman" w:hAnsi="Times New Roman" w:cs="Times New Roman"/>
        </w:rPr>
        <w:t xml:space="preserve">Ana Cristina Silva Souza </w:t>
      </w:r>
      <w:r w:rsidR="00777037" w:rsidRPr="00740B66">
        <w:rPr>
          <w:rFonts w:ascii="Times New Roman" w:hAnsi="Times New Roman" w:cs="Times New Roman"/>
        </w:rPr>
        <w:t xml:space="preserve">- Supervisora de Contratos e Convênios </w:t>
      </w:r>
      <w:r w:rsidRPr="00740B66">
        <w:rPr>
          <w:rFonts w:ascii="Times New Roman" w:hAnsi="Times New Roman" w:cs="Times New Roman"/>
        </w:rPr>
        <w:t>-  membro</w:t>
      </w:r>
    </w:p>
    <w:p w14:paraId="2D0EC36F" w14:textId="394D5733" w:rsidR="008A3F22" w:rsidRPr="00740B66" w:rsidRDefault="008A3F22" w:rsidP="008A3F22">
      <w:pPr>
        <w:pStyle w:val="PargrafodaList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both"/>
        <w:rPr>
          <w:rFonts w:ascii="Times New Roman" w:hAnsi="Times New Roman" w:cs="Times New Roman"/>
        </w:rPr>
      </w:pPr>
      <w:r w:rsidRPr="00740B66">
        <w:rPr>
          <w:rFonts w:ascii="Times New Roman" w:hAnsi="Times New Roman" w:cs="Times New Roman"/>
        </w:rPr>
        <w:t xml:space="preserve">Joana Angélica Miranda Lima – </w:t>
      </w:r>
      <w:r w:rsidR="00777037" w:rsidRPr="00740B66">
        <w:rPr>
          <w:rFonts w:ascii="Times New Roman" w:hAnsi="Times New Roman" w:cs="Times New Roman"/>
        </w:rPr>
        <w:t xml:space="preserve">Secretária da Secretaria Geral </w:t>
      </w:r>
      <w:r w:rsidRPr="00740B66">
        <w:rPr>
          <w:rFonts w:ascii="Times New Roman" w:hAnsi="Times New Roman" w:cs="Times New Roman"/>
        </w:rPr>
        <w:t>-  membro</w:t>
      </w:r>
    </w:p>
    <w:p w14:paraId="2A6C49F3" w14:textId="58A1252D" w:rsidR="008A3F22" w:rsidRPr="00740B66" w:rsidRDefault="008A3F22" w:rsidP="008A3F22">
      <w:pPr>
        <w:pStyle w:val="PargrafodaList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both"/>
        <w:rPr>
          <w:rFonts w:ascii="Times New Roman" w:hAnsi="Times New Roman" w:cs="Times New Roman"/>
        </w:rPr>
      </w:pPr>
      <w:r w:rsidRPr="00740B66">
        <w:rPr>
          <w:rFonts w:ascii="Times New Roman" w:hAnsi="Times New Roman" w:cs="Times New Roman"/>
        </w:rPr>
        <w:t>Cleide Soares Castro</w:t>
      </w:r>
      <w:r w:rsidR="00670C12" w:rsidRPr="00740B66">
        <w:rPr>
          <w:rFonts w:ascii="Times New Roman" w:hAnsi="Times New Roman" w:cs="Times New Roman"/>
        </w:rPr>
        <w:t xml:space="preserve"> -</w:t>
      </w:r>
      <w:r w:rsidRPr="00740B66">
        <w:rPr>
          <w:rFonts w:ascii="Times New Roman" w:hAnsi="Times New Roman" w:cs="Times New Roman"/>
        </w:rPr>
        <w:t xml:space="preserve"> </w:t>
      </w:r>
      <w:r w:rsidR="00670C12" w:rsidRPr="00740B66">
        <w:rPr>
          <w:rFonts w:ascii="Times New Roman" w:hAnsi="Times New Roman" w:cs="Times New Roman"/>
        </w:rPr>
        <w:t>Assessora Técnica I - Gabinete da Presidência</w:t>
      </w:r>
      <w:r w:rsidRPr="00740B66">
        <w:rPr>
          <w:rFonts w:ascii="Times New Roman" w:hAnsi="Times New Roman" w:cs="Times New Roman"/>
        </w:rPr>
        <w:t xml:space="preserve"> -  membro</w:t>
      </w:r>
    </w:p>
    <w:p w14:paraId="175DB3D7" w14:textId="7B3B8808" w:rsidR="008A3F22" w:rsidRPr="00740B66" w:rsidRDefault="008A3F22" w:rsidP="008A3F22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740B66">
        <w:rPr>
          <w:rFonts w:ascii="Times New Roman" w:hAnsi="Times New Roman" w:cs="Times New Roman"/>
        </w:rPr>
        <w:t xml:space="preserve">Rejane Leite de Almeida – </w:t>
      </w:r>
      <w:r w:rsidR="00BF4910" w:rsidRPr="00740B66">
        <w:rPr>
          <w:rFonts w:ascii="Times New Roman" w:hAnsi="Times New Roman" w:cs="Times New Roman"/>
        </w:rPr>
        <w:t>Coordenadora do Núcleo de Gestão de Pessoas</w:t>
      </w:r>
      <w:r w:rsidRPr="00740B66">
        <w:rPr>
          <w:rFonts w:ascii="Times New Roman" w:hAnsi="Times New Roman" w:cs="Times New Roman"/>
        </w:rPr>
        <w:t xml:space="preserve"> -  membro</w:t>
      </w:r>
    </w:p>
    <w:p w14:paraId="00C8FA4E" w14:textId="7041D4C9" w:rsidR="008A3F22" w:rsidRPr="00740B66" w:rsidRDefault="008A3F22" w:rsidP="008A3F22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740B66">
        <w:rPr>
          <w:rFonts w:ascii="Times New Roman" w:hAnsi="Times New Roman" w:cs="Times New Roman"/>
        </w:rPr>
        <w:t xml:space="preserve">Rita de Cássia Neves de Souza – </w:t>
      </w:r>
      <w:r w:rsidR="00BF4910" w:rsidRPr="00740B66">
        <w:rPr>
          <w:rFonts w:ascii="Times New Roman" w:hAnsi="Times New Roman" w:cs="Times New Roman"/>
        </w:rPr>
        <w:t xml:space="preserve">Coordenadora de Planejamento e Orçamento </w:t>
      </w:r>
      <w:r w:rsidRPr="00740B66">
        <w:rPr>
          <w:rFonts w:ascii="Times New Roman" w:hAnsi="Times New Roman" w:cs="Times New Roman"/>
        </w:rPr>
        <w:t>- membro</w:t>
      </w:r>
    </w:p>
    <w:p w14:paraId="6F0CA286" w14:textId="614DE65D" w:rsidR="00DD130D" w:rsidRPr="00740B66" w:rsidRDefault="00DD130D" w:rsidP="008A3F22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740B66">
        <w:rPr>
          <w:rFonts w:ascii="Times New Roman" w:hAnsi="Times New Roman" w:cs="Times New Roman"/>
        </w:rPr>
        <w:t xml:space="preserve">Clarice </w:t>
      </w:r>
      <w:r w:rsidR="004F1747" w:rsidRPr="00740B66">
        <w:rPr>
          <w:rFonts w:ascii="Times New Roman" w:hAnsi="Times New Roman" w:cs="Times New Roman"/>
        </w:rPr>
        <w:t>Rocha Almeida</w:t>
      </w:r>
      <w:r w:rsidR="00D84C96" w:rsidRPr="00740B66">
        <w:rPr>
          <w:rFonts w:ascii="Times New Roman" w:hAnsi="Times New Roman" w:cs="Times New Roman"/>
        </w:rPr>
        <w:t xml:space="preserve"> Candido – </w:t>
      </w:r>
      <w:r w:rsidR="00BF4910" w:rsidRPr="00740B66">
        <w:rPr>
          <w:rFonts w:ascii="Times New Roman" w:hAnsi="Times New Roman" w:cs="Times New Roman"/>
        </w:rPr>
        <w:t>Gerente do Departamento de Fiscalização</w:t>
      </w:r>
      <w:r w:rsidR="00D84C96" w:rsidRPr="00740B66">
        <w:rPr>
          <w:rFonts w:ascii="Times New Roman" w:hAnsi="Times New Roman" w:cs="Times New Roman"/>
        </w:rPr>
        <w:t xml:space="preserve"> -  membro</w:t>
      </w:r>
    </w:p>
    <w:p w14:paraId="690A2994" w14:textId="2FE720B0" w:rsidR="008A3F22" w:rsidRPr="00740B66" w:rsidRDefault="001F66F0" w:rsidP="001F66F0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740B66">
        <w:rPr>
          <w:rFonts w:ascii="Times New Roman" w:hAnsi="Times New Roman" w:cs="Times New Roman"/>
        </w:rPr>
        <w:t>Rosimeire</w:t>
      </w:r>
      <w:r w:rsidR="00D84C96" w:rsidRPr="00740B66">
        <w:rPr>
          <w:rFonts w:ascii="Times New Roman" w:hAnsi="Times New Roman" w:cs="Times New Roman"/>
        </w:rPr>
        <w:t xml:space="preserve"> Cardoso dos Santos -  </w:t>
      </w:r>
      <w:r w:rsidR="00BF4910" w:rsidRPr="00740B66">
        <w:rPr>
          <w:rFonts w:ascii="Times New Roman" w:hAnsi="Times New Roman" w:cs="Times New Roman"/>
        </w:rPr>
        <w:t>Gerente de Processo Ético</w:t>
      </w:r>
      <w:r w:rsidR="00D84C96" w:rsidRPr="00740B66">
        <w:rPr>
          <w:rFonts w:ascii="Times New Roman" w:hAnsi="Times New Roman" w:cs="Times New Roman"/>
        </w:rPr>
        <w:t xml:space="preserve"> -  membro</w:t>
      </w:r>
    </w:p>
    <w:p w14:paraId="66425C07" w14:textId="1D29DC87" w:rsidR="008A3F22" w:rsidRPr="00740B66" w:rsidRDefault="008A3F22" w:rsidP="005608B5">
      <w:pPr>
        <w:spacing w:line="360" w:lineRule="auto"/>
        <w:ind w:firstLine="1418"/>
        <w:jc w:val="both"/>
        <w:rPr>
          <w:rFonts w:ascii="Times New Roman" w:hAnsi="Times New Roman" w:cs="Times New Roman"/>
        </w:rPr>
      </w:pPr>
      <w:r w:rsidRPr="00740B66">
        <w:rPr>
          <w:rFonts w:ascii="Times New Roman" w:hAnsi="Times New Roman" w:cs="Times New Roman"/>
          <w:b/>
        </w:rPr>
        <w:t>Art. 4º.</w:t>
      </w:r>
      <w:r w:rsidR="00740B66" w:rsidRPr="00740B66">
        <w:rPr>
          <w:rFonts w:ascii="Times New Roman" w:hAnsi="Times New Roman" w:cs="Times New Roman"/>
        </w:rPr>
        <w:t xml:space="preserve"> Cabe aos m</w:t>
      </w:r>
      <w:r w:rsidRPr="00740B66">
        <w:rPr>
          <w:rFonts w:ascii="Times New Roman" w:hAnsi="Times New Roman" w:cs="Times New Roman"/>
        </w:rPr>
        <w:t xml:space="preserve">embros </w:t>
      </w:r>
      <w:r w:rsidR="00BF4910" w:rsidRPr="00740B66">
        <w:rPr>
          <w:rFonts w:ascii="Times New Roman" w:hAnsi="Times New Roman" w:cs="Times New Roman"/>
        </w:rPr>
        <w:t xml:space="preserve">operacionais </w:t>
      </w:r>
      <w:r w:rsidRPr="00740B66">
        <w:rPr>
          <w:rFonts w:ascii="Times New Roman" w:hAnsi="Times New Roman" w:cs="Times New Roman"/>
        </w:rPr>
        <w:t xml:space="preserve">consolidar os dados exigidos pela LAI relativos às respectivas áreas de atuação; </w:t>
      </w:r>
      <w:bookmarkStart w:id="1" w:name="_Hlk535230710"/>
      <w:r w:rsidRPr="00740B66">
        <w:rPr>
          <w:rFonts w:ascii="Times New Roman" w:hAnsi="Times New Roman" w:cs="Times New Roman"/>
        </w:rPr>
        <w:t>disponibilizar as informações no portal da transparência</w:t>
      </w:r>
      <w:r w:rsidR="00552BD8" w:rsidRPr="00740B66">
        <w:rPr>
          <w:rFonts w:ascii="Times New Roman" w:hAnsi="Times New Roman" w:cs="Times New Roman"/>
        </w:rPr>
        <w:t>,</w:t>
      </w:r>
      <w:r w:rsidR="005608B5" w:rsidRPr="00740B66">
        <w:rPr>
          <w:rFonts w:ascii="Times New Roman" w:hAnsi="Times New Roman" w:cs="Times New Roman"/>
        </w:rPr>
        <w:t xml:space="preserve"> observando os parâmetros definidos na Lei 12.527/2011 e normativos vigentes</w:t>
      </w:r>
      <w:r w:rsidRPr="00740B66">
        <w:rPr>
          <w:rFonts w:ascii="Times New Roman" w:hAnsi="Times New Roman" w:cs="Times New Roman"/>
        </w:rPr>
        <w:t>; manter atualizadas as informações</w:t>
      </w:r>
      <w:bookmarkEnd w:id="1"/>
      <w:r w:rsidRPr="00740B66">
        <w:rPr>
          <w:rFonts w:ascii="Times New Roman" w:hAnsi="Times New Roman" w:cs="Times New Roman"/>
        </w:rPr>
        <w:t xml:space="preserve"> e cumprir as medidas e os prazos recomendados pelo Coordenador</w:t>
      </w:r>
      <w:r w:rsidR="00EA5E91" w:rsidRPr="00740B66">
        <w:rPr>
          <w:rFonts w:ascii="Times New Roman" w:hAnsi="Times New Roman" w:cs="Times New Roman"/>
        </w:rPr>
        <w:t xml:space="preserve"> </w:t>
      </w:r>
      <w:r w:rsidR="002C0C32" w:rsidRPr="00740B66">
        <w:rPr>
          <w:rFonts w:ascii="Times New Roman" w:hAnsi="Times New Roman" w:cs="Times New Roman"/>
        </w:rPr>
        <w:t>P</w:t>
      </w:r>
      <w:r w:rsidR="00EA5E91" w:rsidRPr="00740B66">
        <w:rPr>
          <w:rFonts w:ascii="Times New Roman" w:hAnsi="Times New Roman" w:cs="Times New Roman"/>
        </w:rPr>
        <w:t>rincipal</w:t>
      </w:r>
      <w:r w:rsidRPr="00740B66">
        <w:rPr>
          <w:rFonts w:ascii="Times New Roman" w:hAnsi="Times New Roman" w:cs="Times New Roman"/>
        </w:rPr>
        <w:t>.</w:t>
      </w:r>
    </w:p>
    <w:p w14:paraId="1AD161F8" w14:textId="77777777" w:rsidR="008A3F22" w:rsidRPr="00740B66" w:rsidRDefault="008A3F22" w:rsidP="008A3F22">
      <w:pPr>
        <w:spacing w:line="360" w:lineRule="auto"/>
        <w:ind w:firstLine="1418"/>
        <w:jc w:val="both"/>
        <w:rPr>
          <w:rFonts w:ascii="Times New Roman" w:hAnsi="Times New Roman" w:cs="Times New Roman"/>
        </w:rPr>
      </w:pPr>
      <w:r w:rsidRPr="00740B66">
        <w:rPr>
          <w:rFonts w:ascii="Times New Roman" w:hAnsi="Times New Roman" w:cs="Times New Roman"/>
          <w:b/>
        </w:rPr>
        <w:t>Art. 5º.</w:t>
      </w:r>
      <w:r w:rsidRPr="00740B66">
        <w:rPr>
          <w:rFonts w:ascii="Times New Roman" w:hAnsi="Times New Roman" w:cs="Times New Roman"/>
        </w:rPr>
        <w:t xml:space="preserve"> Sempre que julgar necessário, poderá a Comissão subsidiar seus trabalhos mediante pareceres das áreas técnicas.</w:t>
      </w:r>
    </w:p>
    <w:p w14:paraId="6DA8305F" w14:textId="77777777" w:rsidR="008A3F22" w:rsidRPr="00740B66" w:rsidRDefault="008A3F22" w:rsidP="008A3F22">
      <w:pPr>
        <w:spacing w:line="360" w:lineRule="auto"/>
        <w:ind w:firstLine="1418"/>
        <w:jc w:val="both"/>
        <w:rPr>
          <w:rFonts w:ascii="Times New Roman" w:hAnsi="Times New Roman" w:cs="Times New Roman"/>
        </w:rPr>
      </w:pPr>
      <w:r w:rsidRPr="00740B66">
        <w:rPr>
          <w:rFonts w:ascii="Times New Roman" w:hAnsi="Times New Roman" w:cs="Times New Roman"/>
          <w:b/>
        </w:rPr>
        <w:t>Art. 6º.</w:t>
      </w:r>
      <w:r w:rsidRPr="00740B66">
        <w:rPr>
          <w:rFonts w:ascii="Times New Roman" w:hAnsi="Times New Roman" w:cs="Times New Roman"/>
        </w:rPr>
        <w:t xml:space="preserve"> A Comissão reunir-se-á periodicamente, de acordo com o cronograma apresentado pelo Coordenador na primeira reunião.</w:t>
      </w:r>
    </w:p>
    <w:p w14:paraId="68549F13" w14:textId="559DDBD9" w:rsidR="008A3F22" w:rsidRPr="00740B66" w:rsidRDefault="008A3F22" w:rsidP="008A3F22">
      <w:pPr>
        <w:spacing w:line="360" w:lineRule="auto"/>
        <w:ind w:firstLine="1418"/>
        <w:jc w:val="both"/>
        <w:rPr>
          <w:rFonts w:ascii="Times New Roman" w:hAnsi="Times New Roman" w:cs="Times New Roman"/>
        </w:rPr>
      </w:pPr>
      <w:r w:rsidRPr="00740B66">
        <w:rPr>
          <w:rFonts w:ascii="Times New Roman" w:hAnsi="Times New Roman" w:cs="Times New Roman"/>
          <w:b/>
        </w:rPr>
        <w:t>Art. 7º.</w:t>
      </w:r>
      <w:r w:rsidRPr="00740B66">
        <w:rPr>
          <w:rFonts w:ascii="Times New Roman" w:hAnsi="Times New Roman" w:cs="Times New Roman"/>
        </w:rPr>
        <w:t xml:space="preserve"> Esta portaria entra em vigor na data da sua assinatura, revogando a portaria anterior </w:t>
      </w:r>
      <w:r w:rsidR="004F1747" w:rsidRPr="00740B66">
        <w:rPr>
          <w:rFonts w:ascii="Times New Roman" w:eastAsia="Calibri" w:hAnsi="Times New Roman" w:cs="Times New Roman"/>
        </w:rPr>
        <w:t>n° 6</w:t>
      </w:r>
      <w:r w:rsidR="00BF4910" w:rsidRPr="00740B66">
        <w:rPr>
          <w:rFonts w:ascii="Times New Roman" w:eastAsia="Calibri" w:hAnsi="Times New Roman" w:cs="Times New Roman"/>
        </w:rPr>
        <w:t>42</w:t>
      </w:r>
      <w:r w:rsidR="004F1747" w:rsidRPr="00740B66">
        <w:rPr>
          <w:rFonts w:ascii="Times New Roman" w:eastAsia="Calibri" w:hAnsi="Times New Roman" w:cs="Times New Roman"/>
        </w:rPr>
        <w:t xml:space="preserve">/2024, de </w:t>
      </w:r>
      <w:r w:rsidR="00BF4910" w:rsidRPr="00740B66">
        <w:rPr>
          <w:rFonts w:ascii="Times New Roman" w:eastAsia="Calibri" w:hAnsi="Times New Roman" w:cs="Times New Roman"/>
        </w:rPr>
        <w:t>16</w:t>
      </w:r>
      <w:r w:rsidR="004F1747" w:rsidRPr="00740B66">
        <w:rPr>
          <w:rFonts w:ascii="Times New Roman" w:eastAsia="Calibri" w:hAnsi="Times New Roman" w:cs="Times New Roman"/>
        </w:rPr>
        <w:t xml:space="preserve"> de abril</w:t>
      </w:r>
      <w:r w:rsidRPr="00740B66">
        <w:rPr>
          <w:rFonts w:ascii="Times New Roman" w:eastAsia="Calibri" w:hAnsi="Times New Roman" w:cs="Times New Roman"/>
        </w:rPr>
        <w:t xml:space="preserve"> de 2024.</w:t>
      </w:r>
    </w:p>
    <w:p w14:paraId="4D4FDB54" w14:textId="6197D98D" w:rsidR="008A3F22" w:rsidRPr="00740B66" w:rsidRDefault="008A3F22" w:rsidP="00DE2020">
      <w:pPr>
        <w:spacing w:line="360" w:lineRule="auto"/>
        <w:ind w:firstLine="1418"/>
        <w:jc w:val="both"/>
        <w:rPr>
          <w:rFonts w:ascii="Times New Roman" w:hAnsi="Times New Roman" w:cs="Times New Roman"/>
        </w:rPr>
      </w:pPr>
      <w:r w:rsidRPr="00740B66">
        <w:rPr>
          <w:rFonts w:ascii="Times New Roman" w:hAnsi="Times New Roman" w:cs="Times New Roman"/>
          <w:b/>
        </w:rPr>
        <w:t>Art. 8º.</w:t>
      </w:r>
      <w:r w:rsidRPr="00740B66">
        <w:rPr>
          <w:rFonts w:ascii="Times New Roman" w:hAnsi="Times New Roman" w:cs="Times New Roman"/>
        </w:rPr>
        <w:t xml:space="preserve"> Dê ciência, publique-se e cumpra-se.</w:t>
      </w:r>
    </w:p>
    <w:p w14:paraId="46462425" w14:textId="46CE7A0D" w:rsidR="008A3F22" w:rsidRPr="00740B66" w:rsidRDefault="008A3F22" w:rsidP="004F1747">
      <w:pPr>
        <w:spacing w:after="0" w:line="276" w:lineRule="auto"/>
        <w:ind w:firstLine="567"/>
        <w:jc w:val="center"/>
        <w:rPr>
          <w:rFonts w:ascii="Times New Roman" w:hAnsi="Times New Roman" w:cs="Times New Roman"/>
        </w:rPr>
      </w:pPr>
      <w:r w:rsidRPr="00740B66">
        <w:rPr>
          <w:rFonts w:ascii="Times New Roman" w:hAnsi="Times New Roman" w:cs="Times New Roman"/>
        </w:rPr>
        <w:t xml:space="preserve">Salvador, </w:t>
      </w:r>
      <w:r w:rsidR="00740B66" w:rsidRPr="00740B66">
        <w:rPr>
          <w:rFonts w:ascii="Times New Roman" w:hAnsi="Times New Roman" w:cs="Times New Roman"/>
        </w:rPr>
        <w:t xml:space="preserve">12 </w:t>
      </w:r>
      <w:r w:rsidRPr="00740B66">
        <w:rPr>
          <w:rFonts w:ascii="Times New Roman" w:hAnsi="Times New Roman" w:cs="Times New Roman"/>
        </w:rPr>
        <w:t xml:space="preserve">de </w:t>
      </w:r>
      <w:r w:rsidR="004F1747" w:rsidRPr="00740B66">
        <w:rPr>
          <w:rFonts w:ascii="Times New Roman" w:hAnsi="Times New Roman" w:cs="Times New Roman"/>
        </w:rPr>
        <w:t>novembro</w:t>
      </w:r>
      <w:r w:rsidRPr="00740B66">
        <w:rPr>
          <w:rFonts w:ascii="Times New Roman" w:hAnsi="Times New Roman" w:cs="Times New Roman"/>
        </w:rPr>
        <w:t xml:space="preserve"> de 2024.</w:t>
      </w:r>
    </w:p>
    <w:p w14:paraId="7F253CE9" w14:textId="77777777" w:rsidR="008A3F22" w:rsidRPr="00740B66" w:rsidRDefault="008A3F22" w:rsidP="00D24AB7">
      <w:pPr>
        <w:spacing w:after="0" w:line="276" w:lineRule="auto"/>
        <w:rPr>
          <w:rFonts w:ascii="Times New Roman" w:hAnsi="Times New Roman" w:cs="Times New Roman"/>
        </w:rPr>
      </w:pPr>
    </w:p>
    <w:tbl>
      <w:tblPr>
        <w:tblStyle w:val="Tabelacomgrade"/>
        <w:tblpPr w:leftFromText="141" w:rightFromText="141" w:vertAnchor="text" w:horzAnchor="margin" w:tblpY="355"/>
        <w:tblW w:w="179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5036"/>
        <w:gridCol w:w="4320"/>
        <w:gridCol w:w="4320"/>
      </w:tblGrid>
      <w:tr w:rsidR="008A3F22" w:rsidRPr="00740B66" w14:paraId="6A9A58FA" w14:textId="77777777" w:rsidTr="003741C1">
        <w:trPr>
          <w:trHeight w:val="1276"/>
        </w:trPr>
        <w:tc>
          <w:tcPr>
            <w:tcW w:w="4320" w:type="dxa"/>
          </w:tcPr>
          <w:p w14:paraId="529EA191" w14:textId="74CD1F33" w:rsidR="008A3F22" w:rsidRPr="00740B66" w:rsidRDefault="003A58C2" w:rsidP="004F1747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40B66">
              <w:rPr>
                <w:rFonts w:ascii="Times New Roman" w:hAnsi="Times New Roman"/>
                <w:b/>
                <w:sz w:val="22"/>
                <w:szCs w:val="22"/>
              </w:rPr>
              <w:t xml:space="preserve">           </w:t>
            </w:r>
            <w:r w:rsidR="008A3F22" w:rsidRPr="00740B66">
              <w:rPr>
                <w:rFonts w:ascii="Times New Roman" w:hAnsi="Times New Roman"/>
                <w:b/>
                <w:sz w:val="22"/>
                <w:szCs w:val="22"/>
              </w:rPr>
              <w:t xml:space="preserve">Davi </w:t>
            </w:r>
            <w:proofErr w:type="spellStart"/>
            <w:r w:rsidR="008A3F22" w:rsidRPr="00740B66">
              <w:rPr>
                <w:rFonts w:ascii="Times New Roman" w:hAnsi="Times New Roman"/>
                <w:b/>
                <w:sz w:val="22"/>
                <w:szCs w:val="22"/>
              </w:rPr>
              <w:t>Ionei</w:t>
            </w:r>
            <w:proofErr w:type="spellEnd"/>
            <w:r w:rsidR="008A3F22" w:rsidRPr="00740B66">
              <w:rPr>
                <w:rFonts w:ascii="Times New Roman" w:hAnsi="Times New Roman"/>
                <w:b/>
                <w:sz w:val="22"/>
                <w:szCs w:val="22"/>
              </w:rPr>
              <w:t xml:space="preserve"> Soares Apóstolo             </w:t>
            </w:r>
          </w:p>
          <w:p w14:paraId="2AA9194F" w14:textId="77777777" w:rsidR="008A3F22" w:rsidRPr="00740B66" w:rsidRDefault="008A3F22" w:rsidP="003741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40B66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740B66">
              <w:rPr>
                <w:rFonts w:ascii="Times New Roman" w:hAnsi="Times New Roman"/>
                <w:sz w:val="22"/>
                <w:szCs w:val="22"/>
              </w:rPr>
              <w:t>Coren</w:t>
            </w:r>
            <w:proofErr w:type="spellEnd"/>
            <w:r w:rsidRPr="00740B66">
              <w:rPr>
                <w:rFonts w:ascii="Times New Roman" w:hAnsi="Times New Roman"/>
                <w:sz w:val="22"/>
                <w:szCs w:val="22"/>
              </w:rPr>
              <w:t xml:space="preserve">-BA 196276 -ENF </w:t>
            </w:r>
          </w:p>
          <w:p w14:paraId="343CB92D" w14:textId="77777777" w:rsidR="008A3F22" w:rsidRPr="00740B66" w:rsidRDefault="008A3F22" w:rsidP="003741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40B66">
              <w:rPr>
                <w:rFonts w:ascii="Times New Roman" w:hAnsi="Times New Roman"/>
                <w:sz w:val="22"/>
                <w:szCs w:val="22"/>
              </w:rPr>
              <w:t xml:space="preserve">Presidente </w:t>
            </w:r>
          </w:p>
        </w:tc>
        <w:tc>
          <w:tcPr>
            <w:tcW w:w="5036" w:type="dxa"/>
          </w:tcPr>
          <w:p w14:paraId="1898C625" w14:textId="7F290366" w:rsidR="008A3F22" w:rsidRPr="00740B66" w:rsidRDefault="003A58C2" w:rsidP="003741C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40B66">
              <w:rPr>
                <w:rFonts w:ascii="Times New Roman" w:hAnsi="Times New Roman"/>
                <w:b/>
                <w:sz w:val="22"/>
                <w:szCs w:val="22"/>
              </w:rPr>
              <w:t xml:space="preserve">   </w:t>
            </w:r>
            <w:r w:rsidR="008A3F22" w:rsidRPr="00740B66">
              <w:rPr>
                <w:rFonts w:ascii="Times New Roman" w:hAnsi="Times New Roman"/>
                <w:b/>
                <w:sz w:val="22"/>
                <w:szCs w:val="22"/>
              </w:rPr>
              <w:t xml:space="preserve">Lílian Mª Carneiro Ribeiro Silva </w:t>
            </w:r>
          </w:p>
          <w:p w14:paraId="37F64844" w14:textId="77777777" w:rsidR="008A3F22" w:rsidRPr="00740B66" w:rsidRDefault="008A3F22" w:rsidP="003741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740B66">
              <w:rPr>
                <w:rFonts w:ascii="Times New Roman" w:hAnsi="Times New Roman"/>
                <w:sz w:val="22"/>
                <w:szCs w:val="22"/>
              </w:rPr>
              <w:t>Coren</w:t>
            </w:r>
            <w:proofErr w:type="spellEnd"/>
            <w:r w:rsidRPr="00740B66">
              <w:rPr>
                <w:rFonts w:ascii="Times New Roman" w:hAnsi="Times New Roman"/>
                <w:sz w:val="22"/>
                <w:szCs w:val="22"/>
              </w:rPr>
              <w:t>-BA 147118 -ENF</w:t>
            </w:r>
          </w:p>
          <w:p w14:paraId="7E3F35D6" w14:textId="77777777" w:rsidR="008A3F22" w:rsidRPr="00740B66" w:rsidRDefault="008A3F22" w:rsidP="003741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40B66">
              <w:rPr>
                <w:rFonts w:ascii="Times New Roman" w:hAnsi="Times New Roman"/>
                <w:sz w:val="22"/>
                <w:szCs w:val="22"/>
              </w:rPr>
              <w:t>Primeira Secretária</w:t>
            </w:r>
          </w:p>
        </w:tc>
        <w:tc>
          <w:tcPr>
            <w:tcW w:w="4320" w:type="dxa"/>
          </w:tcPr>
          <w:p w14:paraId="5A014A7A" w14:textId="77777777" w:rsidR="008A3F22" w:rsidRPr="00740B66" w:rsidRDefault="008A3F22" w:rsidP="003741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20" w:type="dxa"/>
          </w:tcPr>
          <w:p w14:paraId="7E930E59" w14:textId="77777777" w:rsidR="008A3F22" w:rsidRPr="00740B66" w:rsidRDefault="008A3F22" w:rsidP="003741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1A83802D" w14:textId="55A951A0" w:rsidR="009F3914" w:rsidRPr="00740B66" w:rsidRDefault="003A58C2" w:rsidP="004F1747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740B66">
        <w:rPr>
          <w:rFonts w:ascii="Times New Roman" w:hAnsi="Times New Roman" w:cs="Times New Roman"/>
        </w:rPr>
        <w:t xml:space="preserve">  </w:t>
      </w:r>
    </w:p>
    <w:sectPr w:rsidR="009F3914" w:rsidRPr="00740B66" w:rsidSect="00DE2020">
      <w:headerReference w:type="default" r:id="rId7"/>
      <w:footerReference w:type="default" r:id="rId8"/>
      <w:pgSz w:w="11906" w:h="16838"/>
      <w:pgMar w:top="2269" w:right="1418" w:bottom="212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4236B1" w14:textId="77777777" w:rsidR="00E53517" w:rsidRDefault="00E53517" w:rsidP="0001097A">
      <w:pPr>
        <w:spacing w:after="0" w:line="240" w:lineRule="auto"/>
      </w:pPr>
      <w:r>
        <w:separator/>
      </w:r>
    </w:p>
  </w:endnote>
  <w:endnote w:type="continuationSeparator" w:id="0">
    <w:p w14:paraId="7F79FA5E" w14:textId="77777777" w:rsidR="00E53517" w:rsidRDefault="00E53517" w:rsidP="000109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572AE7" w14:textId="17FAE537" w:rsidR="0001097A" w:rsidRDefault="0001097A" w:rsidP="004107B3">
    <w:pPr>
      <w:pStyle w:val="Rodap"/>
      <w:jc w:val="center"/>
    </w:pPr>
  </w:p>
  <w:p w14:paraId="0B5A0220" w14:textId="77777777" w:rsidR="0001097A" w:rsidRDefault="0001097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A5C25B" w14:textId="77777777" w:rsidR="00E53517" w:rsidRDefault="00E53517" w:rsidP="0001097A">
      <w:pPr>
        <w:spacing w:after="0" w:line="240" w:lineRule="auto"/>
      </w:pPr>
      <w:r>
        <w:separator/>
      </w:r>
    </w:p>
  </w:footnote>
  <w:footnote w:type="continuationSeparator" w:id="0">
    <w:p w14:paraId="1CB720B1" w14:textId="77777777" w:rsidR="00E53517" w:rsidRDefault="00E53517" w:rsidP="000109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2E8DE0" w14:textId="1DAF3C23" w:rsidR="00E75817" w:rsidRDefault="0001097A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2A47F9D7" wp14:editId="7CE790E9">
          <wp:simplePos x="0" y="0"/>
          <wp:positionH relativeFrom="column">
            <wp:posOffset>-1158240</wp:posOffset>
          </wp:positionH>
          <wp:positionV relativeFrom="paragraph">
            <wp:posOffset>-447675</wp:posOffset>
          </wp:positionV>
          <wp:extent cx="7573645" cy="10650855"/>
          <wp:effectExtent l="0" t="0" r="8255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3645" cy="10650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A209B9"/>
    <w:multiLevelType w:val="hybridMultilevel"/>
    <w:tmpl w:val="743EDCDE"/>
    <w:lvl w:ilvl="0" w:tplc="1A268044">
      <w:start w:val="1"/>
      <w:numFmt w:val="decimal"/>
      <w:lvlText w:val="%1."/>
      <w:lvlJc w:val="left"/>
      <w:pPr>
        <w:ind w:left="2123" w:hanging="705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255B83"/>
    <w:multiLevelType w:val="hybridMultilevel"/>
    <w:tmpl w:val="509CD7F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0E028A"/>
    <w:multiLevelType w:val="hybridMultilevel"/>
    <w:tmpl w:val="18BAF45A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28557D94"/>
    <w:multiLevelType w:val="hybridMultilevel"/>
    <w:tmpl w:val="EAD0D812"/>
    <w:lvl w:ilvl="0" w:tplc="0416000F">
      <w:start w:val="1"/>
      <w:numFmt w:val="decimal"/>
      <w:lvlText w:val="%1."/>
      <w:lvlJc w:val="left"/>
      <w:pPr>
        <w:ind w:left="2858" w:hanging="360"/>
      </w:pPr>
    </w:lvl>
    <w:lvl w:ilvl="1" w:tplc="04160019" w:tentative="1">
      <w:start w:val="1"/>
      <w:numFmt w:val="lowerLetter"/>
      <w:lvlText w:val="%2."/>
      <w:lvlJc w:val="left"/>
      <w:pPr>
        <w:ind w:left="3578" w:hanging="360"/>
      </w:pPr>
    </w:lvl>
    <w:lvl w:ilvl="2" w:tplc="0416001B" w:tentative="1">
      <w:start w:val="1"/>
      <w:numFmt w:val="lowerRoman"/>
      <w:lvlText w:val="%3."/>
      <w:lvlJc w:val="right"/>
      <w:pPr>
        <w:ind w:left="4298" w:hanging="180"/>
      </w:pPr>
    </w:lvl>
    <w:lvl w:ilvl="3" w:tplc="0416000F" w:tentative="1">
      <w:start w:val="1"/>
      <w:numFmt w:val="decimal"/>
      <w:lvlText w:val="%4."/>
      <w:lvlJc w:val="left"/>
      <w:pPr>
        <w:ind w:left="5018" w:hanging="360"/>
      </w:pPr>
    </w:lvl>
    <w:lvl w:ilvl="4" w:tplc="04160019" w:tentative="1">
      <w:start w:val="1"/>
      <w:numFmt w:val="lowerLetter"/>
      <w:lvlText w:val="%5."/>
      <w:lvlJc w:val="left"/>
      <w:pPr>
        <w:ind w:left="5738" w:hanging="360"/>
      </w:pPr>
    </w:lvl>
    <w:lvl w:ilvl="5" w:tplc="0416001B" w:tentative="1">
      <w:start w:val="1"/>
      <w:numFmt w:val="lowerRoman"/>
      <w:lvlText w:val="%6."/>
      <w:lvlJc w:val="right"/>
      <w:pPr>
        <w:ind w:left="6458" w:hanging="180"/>
      </w:pPr>
    </w:lvl>
    <w:lvl w:ilvl="6" w:tplc="0416000F" w:tentative="1">
      <w:start w:val="1"/>
      <w:numFmt w:val="decimal"/>
      <w:lvlText w:val="%7."/>
      <w:lvlJc w:val="left"/>
      <w:pPr>
        <w:ind w:left="7178" w:hanging="360"/>
      </w:pPr>
    </w:lvl>
    <w:lvl w:ilvl="7" w:tplc="04160019" w:tentative="1">
      <w:start w:val="1"/>
      <w:numFmt w:val="lowerLetter"/>
      <w:lvlText w:val="%8."/>
      <w:lvlJc w:val="left"/>
      <w:pPr>
        <w:ind w:left="7898" w:hanging="360"/>
      </w:pPr>
    </w:lvl>
    <w:lvl w:ilvl="8" w:tplc="0416001B" w:tentative="1">
      <w:start w:val="1"/>
      <w:numFmt w:val="lowerRoman"/>
      <w:lvlText w:val="%9."/>
      <w:lvlJc w:val="right"/>
      <w:pPr>
        <w:ind w:left="8618" w:hanging="180"/>
      </w:pPr>
    </w:lvl>
  </w:abstractNum>
  <w:abstractNum w:abstractNumId="4">
    <w:nsid w:val="4B9141ED"/>
    <w:multiLevelType w:val="hybridMultilevel"/>
    <w:tmpl w:val="AF944D5C"/>
    <w:lvl w:ilvl="0" w:tplc="0416000F">
      <w:start w:val="1"/>
      <w:numFmt w:val="decimal"/>
      <w:lvlText w:val="%1."/>
      <w:lvlJc w:val="left"/>
      <w:pPr>
        <w:ind w:left="2858" w:hanging="360"/>
      </w:pPr>
    </w:lvl>
    <w:lvl w:ilvl="1" w:tplc="04160019" w:tentative="1">
      <w:start w:val="1"/>
      <w:numFmt w:val="lowerLetter"/>
      <w:lvlText w:val="%2."/>
      <w:lvlJc w:val="left"/>
      <w:pPr>
        <w:ind w:left="3578" w:hanging="360"/>
      </w:pPr>
    </w:lvl>
    <w:lvl w:ilvl="2" w:tplc="0416001B" w:tentative="1">
      <w:start w:val="1"/>
      <w:numFmt w:val="lowerRoman"/>
      <w:lvlText w:val="%3."/>
      <w:lvlJc w:val="right"/>
      <w:pPr>
        <w:ind w:left="4298" w:hanging="180"/>
      </w:pPr>
    </w:lvl>
    <w:lvl w:ilvl="3" w:tplc="0416000F" w:tentative="1">
      <w:start w:val="1"/>
      <w:numFmt w:val="decimal"/>
      <w:lvlText w:val="%4."/>
      <w:lvlJc w:val="left"/>
      <w:pPr>
        <w:ind w:left="5018" w:hanging="360"/>
      </w:pPr>
    </w:lvl>
    <w:lvl w:ilvl="4" w:tplc="04160019" w:tentative="1">
      <w:start w:val="1"/>
      <w:numFmt w:val="lowerLetter"/>
      <w:lvlText w:val="%5."/>
      <w:lvlJc w:val="left"/>
      <w:pPr>
        <w:ind w:left="5738" w:hanging="360"/>
      </w:pPr>
    </w:lvl>
    <w:lvl w:ilvl="5" w:tplc="0416001B" w:tentative="1">
      <w:start w:val="1"/>
      <w:numFmt w:val="lowerRoman"/>
      <w:lvlText w:val="%6."/>
      <w:lvlJc w:val="right"/>
      <w:pPr>
        <w:ind w:left="6458" w:hanging="180"/>
      </w:pPr>
    </w:lvl>
    <w:lvl w:ilvl="6" w:tplc="0416000F" w:tentative="1">
      <w:start w:val="1"/>
      <w:numFmt w:val="decimal"/>
      <w:lvlText w:val="%7."/>
      <w:lvlJc w:val="left"/>
      <w:pPr>
        <w:ind w:left="7178" w:hanging="360"/>
      </w:pPr>
    </w:lvl>
    <w:lvl w:ilvl="7" w:tplc="04160019" w:tentative="1">
      <w:start w:val="1"/>
      <w:numFmt w:val="lowerLetter"/>
      <w:lvlText w:val="%8."/>
      <w:lvlJc w:val="left"/>
      <w:pPr>
        <w:ind w:left="7898" w:hanging="360"/>
      </w:pPr>
    </w:lvl>
    <w:lvl w:ilvl="8" w:tplc="0416001B" w:tentative="1">
      <w:start w:val="1"/>
      <w:numFmt w:val="lowerRoman"/>
      <w:lvlText w:val="%9."/>
      <w:lvlJc w:val="right"/>
      <w:pPr>
        <w:ind w:left="8618" w:hanging="180"/>
      </w:pPr>
    </w:lvl>
  </w:abstractNum>
  <w:abstractNum w:abstractNumId="5">
    <w:nsid w:val="64584F2F"/>
    <w:multiLevelType w:val="hybridMultilevel"/>
    <w:tmpl w:val="19FC300A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">
    <w:nsid w:val="6B4D29B7"/>
    <w:multiLevelType w:val="hybridMultilevel"/>
    <w:tmpl w:val="26F6FCDE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2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97A"/>
    <w:rsid w:val="0001097A"/>
    <w:rsid w:val="00015ECC"/>
    <w:rsid w:val="0003559B"/>
    <w:rsid w:val="00040668"/>
    <w:rsid w:val="00041314"/>
    <w:rsid w:val="00060227"/>
    <w:rsid w:val="000602EB"/>
    <w:rsid w:val="00060C18"/>
    <w:rsid w:val="00070672"/>
    <w:rsid w:val="000752E8"/>
    <w:rsid w:val="00091BE1"/>
    <w:rsid w:val="000B5314"/>
    <w:rsid w:val="000F6A9E"/>
    <w:rsid w:val="001018FC"/>
    <w:rsid w:val="00110FBA"/>
    <w:rsid w:val="0011615D"/>
    <w:rsid w:val="001A6144"/>
    <w:rsid w:val="001E0978"/>
    <w:rsid w:val="001E3733"/>
    <w:rsid w:val="001F66F0"/>
    <w:rsid w:val="00200EC3"/>
    <w:rsid w:val="00201D9B"/>
    <w:rsid w:val="00203AE7"/>
    <w:rsid w:val="00206CEE"/>
    <w:rsid w:val="0021512B"/>
    <w:rsid w:val="00215E37"/>
    <w:rsid w:val="00217534"/>
    <w:rsid w:val="00246DC0"/>
    <w:rsid w:val="0024721C"/>
    <w:rsid w:val="00252F1C"/>
    <w:rsid w:val="00277663"/>
    <w:rsid w:val="00282F9F"/>
    <w:rsid w:val="002970D2"/>
    <w:rsid w:val="002B5362"/>
    <w:rsid w:val="002B54EB"/>
    <w:rsid w:val="002C0C32"/>
    <w:rsid w:val="002C3D2F"/>
    <w:rsid w:val="002D39A0"/>
    <w:rsid w:val="002E0FA5"/>
    <w:rsid w:val="002F0B16"/>
    <w:rsid w:val="002F5658"/>
    <w:rsid w:val="00300FC1"/>
    <w:rsid w:val="00303238"/>
    <w:rsid w:val="003114D5"/>
    <w:rsid w:val="00334104"/>
    <w:rsid w:val="003452B7"/>
    <w:rsid w:val="003550B6"/>
    <w:rsid w:val="003675CC"/>
    <w:rsid w:val="003A124E"/>
    <w:rsid w:val="003A58C2"/>
    <w:rsid w:val="003A7060"/>
    <w:rsid w:val="003C3055"/>
    <w:rsid w:val="003D242E"/>
    <w:rsid w:val="003E66A4"/>
    <w:rsid w:val="003E7445"/>
    <w:rsid w:val="004107B3"/>
    <w:rsid w:val="004157BA"/>
    <w:rsid w:val="00424768"/>
    <w:rsid w:val="0042566A"/>
    <w:rsid w:val="00435F34"/>
    <w:rsid w:val="004364C5"/>
    <w:rsid w:val="00441723"/>
    <w:rsid w:val="00490BDD"/>
    <w:rsid w:val="004F1747"/>
    <w:rsid w:val="00505DBE"/>
    <w:rsid w:val="00523EF2"/>
    <w:rsid w:val="00537F1D"/>
    <w:rsid w:val="00547876"/>
    <w:rsid w:val="00551561"/>
    <w:rsid w:val="00552BD8"/>
    <w:rsid w:val="005608B5"/>
    <w:rsid w:val="005A5E2F"/>
    <w:rsid w:val="00613465"/>
    <w:rsid w:val="00656245"/>
    <w:rsid w:val="00670C12"/>
    <w:rsid w:val="00677FF5"/>
    <w:rsid w:val="00684D5A"/>
    <w:rsid w:val="00693361"/>
    <w:rsid w:val="00694FE8"/>
    <w:rsid w:val="006E3A53"/>
    <w:rsid w:val="00740B66"/>
    <w:rsid w:val="00755610"/>
    <w:rsid w:val="00777037"/>
    <w:rsid w:val="00787C0C"/>
    <w:rsid w:val="00797185"/>
    <w:rsid w:val="007A3F6A"/>
    <w:rsid w:val="007C1012"/>
    <w:rsid w:val="007D31CC"/>
    <w:rsid w:val="00816F38"/>
    <w:rsid w:val="00821FFA"/>
    <w:rsid w:val="008358C0"/>
    <w:rsid w:val="008867E8"/>
    <w:rsid w:val="008A3F22"/>
    <w:rsid w:val="008A7AA5"/>
    <w:rsid w:val="008D0B35"/>
    <w:rsid w:val="00927477"/>
    <w:rsid w:val="009460D3"/>
    <w:rsid w:val="00953E7D"/>
    <w:rsid w:val="009B7FB4"/>
    <w:rsid w:val="009C028B"/>
    <w:rsid w:val="009F3914"/>
    <w:rsid w:val="00A00D96"/>
    <w:rsid w:val="00AE2B6A"/>
    <w:rsid w:val="00AE7E1D"/>
    <w:rsid w:val="00B42244"/>
    <w:rsid w:val="00B61E9E"/>
    <w:rsid w:val="00B633D3"/>
    <w:rsid w:val="00B653A7"/>
    <w:rsid w:val="00B72848"/>
    <w:rsid w:val="00B975A4"/>
    <w:rsid w:val="00BA447E"/>
    <w:rsid w:val="00BC2C27"/>
    <w:rsid w:val="00BE37EA"/>
    <w:rsid w:val="00BF4910"/>
    <w:rsid w:val="00BF572F"/>
    <w:rsid w:val="00C121E6"/>
    <w:rsid w:val="00C323CC"/>
    <w:rsid w:val="00C60377"/>
    <w:rsid w:val="00C932C1"/>
    <w:rsid w:val="00C93BD4"/>
    <w:rsid w:val="00CA7729"/>
    <w:rsid w:val="00D148D8"/>
    <w:rsid w:val="00D24AB7"/>
    <w:rsid w:val="00D32344"/>
    <w:rsid w:val="00D37972"/>
    <w:rsid w:val="00D40102"/>
    <w:rsid w:val="00D543C6"/>
    <w:rsid w:val="00D84C96"/>
    <w:rsid w:val="00D85641"/>
    <w:rsid w:val="00DA30AB"/>
    <w:rsid w:val="00DA591B"/>
    <w:rsid w:val="00DA5DCB"/>
    <w:rsid w:val="00DD130D"/>
    <w:rsid w:val="00DE2020"/>
    <w:rsid w:val="00DE5EE3"/>
    <w:rsid w:val="00DE6808"/>
    <w:rsid w:val="00DF2228"/>
    <w:rsid w:val="00E53517"/>
    <w:rsid w:val="00E73ADD"/>
    <w:rsid w:val="00E7435A"/>
    <w:rsid w:val="00E75817"/>
    <w:rsid w:val="00E87C45"/>
    <w:rsid w:val="00E93216"/>
    <w:rsid w:val="00EA5E91"/>
    <w:rsid w:val="00EA6D00"/>
    <w:rsid w:val="00EC47E7"/>
    <w:rsid w:val="00EC6D61"/>
    <w:rsid w:val="00ED45FF"/>
    <w:rsid w:val="00EE341F"/>
    <w:rsid w:val="00EF2272"/>
    <w:rsid w:val="00F327A2"/>
    <w:rsid w:val="00F72C78"/>
    <w:rsid w:val="00F74001"/>
    <w:rsid w:val="00F85E36"/>
    <w:rsid w:val="00F95EBD"/>
    <w:rsid w:val="00FD3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4404FFB1"/>
  <w15:chartTrackingRefBased/>
  <w15:docId w15:val="{D0EC1C33-DD69-49A9-A262-4E7769F90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2B7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91BE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109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1097A"/>
  </w:style>
  <w:style w:type="paragraph" w:styleId="Rodap">
    <w:name w:val="footer"/>
    <w:basedOn w:val="Normal"/>
    <w:link w:val="RodapChar"/>
    <w:uiPriority w:val="99"/>
    <w:unhideWhenUsed/>
    <w:rsid w:val="000109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1097A"/>
  </w:style>
  <w:style w:type="table" w:styleId="Tabelacomgrade">
    <w:name w:val="Table Grid"/>
    <w:basedOn w:val="Tabelanormal"/>
    <w:uiPriority w:val="39"/>
    <w:rsid w:val="003452B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uiPriority w:val="9"/>
    <w:rsid w:val="00091BE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91B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1BE1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252F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97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541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Miralva Santos</dc:creator>
  <cp:keywords/>
  <dc:description/>
  <cp:lastModifiedBy>Rita Brito</cp:lastModifiedBy>
  <cp:revision>5</cp:revision>
  <cp:lastPrinted>2024-11-12T19:13:00Z</cp:lastPrinted>
  <dcterms:created xsi:type="dcterms:W3CDTF">2024-11-12T18:50:00Z</dcterms:created>
  <dcterms:modified xsi:type="dcterms:W3CDTF">2024-11-12T19:15:00Z</dcterms:modified>
</cp:coreProperties>
</file>