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9A" w:rsidRDefault="00C0781A">
      <w:pPr>
        <w:jc w:val="center"/>
        <w:rPr>
          <w:b/>
        </w:rPr>
      </w:pPr>
      <w:r>
        <w:rPr>
          <w:b/>
        </w:rPr>
        <w:t>ANEXO I - TABELA DE INSTITUIÇÕES VISITADAS PELA FISCALIZAÇÃO DO COREN-MA NO MÊS DE MAIO/2019</w:t>
      </w:r>
    </w:p>
    <w:tbl>
      <w:tblPr>
        <w:tblStyle w:val="Tabelacomgrade"/>
        <w:tblpPr w:leftFromText="141" w:rightFromText="141" w:vertAnchor="page" w:horzAnchor="margin" w:tblpY="3376"/>
        <w:tblW w:w="14454" w:type="dxa"/>
        <w:tblLook w:val="04A0" w:firstRow="1" w:lastRow="0" w:firstColumn="1" w:lastColumn="0" w:noHBand="0" w:noVBand="1"/>
      </w:tblPr>
      <w:tblGrid>
        <w:gridCol w:w="1531"/>
        <w:gridCol w:w="1590"/>
        <w:gridCol w:w="3570"/>
        <w:gridCol w:w="1410"/>
        <w:gridCol w:w="1816"/>
        <w:gridCol w:w="1702"/>
        <w:gridCol w:w="2835"/>
      </w:tblGrid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FISCAL RESPONSÁVEL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 PLANEJADA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MUNICÍPIO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TIPO VISITA</w:t>
            </w:r>
          </w:p>
        </w:tc>
        <w:tc>
          <w:tcPr>
            <w:tcW w:w="1702" w:type="dxa"/>
            <w:shd w:val="clear" w:color="auto" w:fill="auto"/>
          </w:tcPr>
          <w:p w:rsidR="002D589A" w:rsidRDefault="002854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FISCALIZAÇÃO REALIZADA</w:t>
            </w:r>
            <w:r w:rsidR="00C0781A">
              <w:rPr>
                <w:b/>
              </w:rPr>
              <w:t>?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MOTIVO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07/05/2019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JURANDY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CEM CIDADE OPERÁRIA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07/05/2019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JURANDY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UBS VILA SARNEY FILHO II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JOSÉ DE RIBAMAR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09/05/2019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MARINA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HOSPITAL NINA RODRIGUES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09/05/2019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MARINA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CAPS III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09/05/2019</w:t>
            </w:r>
          </w:p>
        </w:tc>
        <w:tc>
          <w:tcPr>
            <w:tcW w:w="159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AMANDA</w:t>
            </w:r>
          </w:p>
        </w:tc>
        <w:tc>
          <w:tcPr>
            <w:tcW w:w="357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 xml:space="preserve">HOSPITAL REGIONAL MATERNO </w:t>
            </w:r>
            <w:r>
              <w:t>INFANTIL DE IMPERATRIZ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IMPERATRIZ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10/05/2019</w:t>
            </w:r>
          </w:p>
        </w:tc>
        <w:tc>
          <w:tcPr>
            <w:tcW w:w="159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AMANDA</w:t>
            </w:r>
          </w:p>
        </w:tc>
        <w:tc>
          <w:tcPr>
            <w:tcW w:w="357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UNIPREV – UTI COBRA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IMPERATRIZ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14/05/2019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LUIZA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CTA LIRA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14/05/2019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LUIZA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HRO GOLDEN SHOPPING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15/05/2019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MARINA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 xml:space="preserve">SOLAR </w:t>
            </w:r>
            <w:r>
              <w:t>DO OUTONO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2D589A">
            <w:pPr>
              <w:spacing w:after="0" w:line="240" w:lineRule="auto"/>
            </w:pP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15/05/2019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MARINA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UPC RENASCENÇA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NÃO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SEM RT NO MOMENTO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20/05/2019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LUIZA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HRO MONUMENTAL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20/05/2019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LUIZA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CENTRAL ESTADUAL DE TRANSPLANTE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20/05/2019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JURANDY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CLÍNICA EXPRESS PRAIA GRANDE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NÃO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SEM PROFISSIONAIS DE ENFERMAGEM NO MOMENTO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20/05/2019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JURANDY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LABORATÓRIO GASPAR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NÃO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NÃO HÁ PROFISSIONAIS DE ENFERMAGEM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21/05/2019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MARINA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 xml:space="preserve">CLÍNICA PERSONALITTÉ </w:t>
            </w:r>
            <w:r>
              <w:t>COHAMA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21/05/2019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MARINA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UPA SOCORRINHO II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lastRenderedPageBreak/>
              <w:t>21/05/2019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MILENE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CLÍNICA SANTA MARIA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 + DENÚNCIA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22/05/2019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LUIZA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UBS PINDAÍ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JOSÉ DE RIBAMAR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22/05/2019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LUIZA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LAR E SAÚDE ASSITÊNCIA DOMICILIAR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22/05/2019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ANA PAULA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UBS DA MATA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JOSÉ DE RIBAMAR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23/05/2019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MARINA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CLÍNICA PERSONALITTÉ PENÍSULA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23/05/2019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JURANDY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UBS PARQUE JAIR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 xml:space="preserve">SÃO JOSÉ </w:t>
            </w:r>
            <w:r>
              <w:t>DE RIBAMAR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23/05/2019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JURANDY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HOSPITAL E MATERNIDADE DE SÃO JOSÉ DE RIBAMAR</w:t>
            </w:r>
          </w:p>
        </w:tc>
        <w:tc>
          <w:tcPr>
            <w:tcW w:w="1410" w:type="dxa"/>
            <w:shd w:val="clear" w:color="auto" w:fill="auto"/>
          </w:tcPr>
          <w:p w:rsidR="002D589A" w:rsidRDefault="002D589A">
            <w:pPr>
              <w:spacing w:after="0" w:line="240" w:lineRule="auto"/>
            </w:pP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24/05/2019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ANA PAULA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UBS TURIÚBA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JOSÉ DE RIBAMAR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24/05/2019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ANA PAULA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UBS NOVA TERRA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JOSÉ DE RIBAMAR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25/05/2019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MILENE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HAIMA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27/05/2019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ANA PAULA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CENTRO DE SAÚDE SÃSO CRISTÓVÃO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27/05/2019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JURANDY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CENTRO DE SAÚDE PARANÃ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PAÇO DO LUMIAR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27/05/2019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JURANDY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CLÍNICA PONTO DE IMAGEM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PAÇO DO LUMIAR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28/05/2019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MILENE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CMO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28/05/2019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MILENE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UNIHOSP SERVIÇOS DE SAÚDE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NÃO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NÃO HÁ PROFISSIONAIS DE ENFERMAGEM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29/05/2019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JURANDY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NEFROCLÍNICA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lastRenderedPageBreak/>
              <w:t>29/05/2019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JURANDY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 xml:space="preserve">CENTRO DE </w:t>
            </w:r>
            <w:r>
              <w:t>DENSIOMETRIA ÓSSEA DO MARANHÃO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NÃO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NÃO HÁ PROFISSIONAIS DE ENFERMAGEM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30/05/2019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ANA PAULA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SANTA CASA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30/05/2019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AMANDA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HOSPITAL UNIMED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IMPERATRIZ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30/05/2019</w:t>
            </w:r>
          </w:p>
        </w:tc>
        <w:tc>
          <w:tcPr>
            <w:tcW w:w="159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AMANDA</w:t>
            </w:r>
          </w:p>
        </w:tc>
        <w:tc>
          <w:tcPr>
            <w:tcW w:w="357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 xml:space="preserve">DEPARTAMENTO DE ATENÇÃO </w:t>
            </w:r>
            <w:r>
              <w:t>BÁSICA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IMPERATRIZ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31/05/2019</w:t>
            </w:r>
          </w:p>
        </w:tc>
        <w:tc>
          <w:tcPr>
            <w:tcW w:w="159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MARINA</w:t>
            </w:r>
          </w:p>
        </w:tc>
        <w:tc>
          <w:tcPr>
            <w:tcW w:w="357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UBS NOVA AURORA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JOSÉ DE RIBAMAR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31/05/2019</w:t>
            </w:r>
          </w:p>
        </w:tc>
        <w:tc>
          <w:tcPr>
            <w:tcW w:w="159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MARINA</w:t>
            </w:r>
          </w:p>
        </w:tc>
        <w:tc>
          <w:tcPr>
            <w:tcW w:w="357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CLÍNICA PERSONALITTÉ COHATRAC</w:t>
            </w:r>
          </w:p>
        </w:tc>
        <w:tc>
          <w:tcPr>
            <w:tcW w:w="1410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SÃO LUÍS</w:t>
            </w:r>
          </w:p>
        </w:tc>
        <w:tc>
          <w:tcPr>
            <w:tcW w:w="1816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1ª FISCALIZAÇÃO</w:t>
            </w:r>
          </w:p>
        </w:tc>
        <w:tc>
          <w:tcPr>
            <w:tcW w:w="1702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NÃO</w:t>
            </w:r>
          </w:p>
        </w:tc>
        <w:tc>
          <w:tcPr>
            <w:tcW w:w="2835" w:type="dxa"/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SERVIÇO DESATIVADO</w:t>
            </w:r>
          </w:p>
        </w:tc>
      </w:tr>
      <w:tr w:rsidR="002D589A">
        <w:tc>
          <w:tcPr>
            <w:tcW w:w="153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31/05/2019</w:t>
            </w:r>
          </w:p>
        </w:tc>
        <w:tc>
          <w:tcPr>
            <w:tcW w:w="159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AMANDA</w:t>
            </w:r>
          </w:p>
        </w:tc>
        <w:tc>
          <w:tcPr>
            <w:tcW w:w="357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UPA CENTRO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IMPERATRIZ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  <w:tr w:rsidR="002D589A">
        <w:tc>
          <w:tcPr>
            <w:tcW w:w="153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31/05/2019</w:t>
            </w:r>
          </w:p>
        </w:tc>
        <w:tc>
          <w:tcPr>
            <w:tcW w:w="159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AMANDA</w:t>
            </w:r>
          </w:p>
        </w:tc>
        <w:tc>
          <w:tcPr>
            <w:tcW w:w="357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UPA SÃO JOSÉ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IMPERATRIZ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RETORNO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SIM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2D589A" w:rsidRDefault="00C0781A">
            <w:pPr>
              <w:spacing w:after="0" w:line="240" w:lineRule="auto"/>
            </w:pPr>
            <w:r>
              <w:t>-</w:t>
            </w:r>
          </w:p>
        </w:tc>
      </w:tr>
    </w:tbl>
    <w:p w:rsidR="002D589A" w:rsidRDefault="002D589A">
      <w:pPr>
        <w:jc w:val="center"/>
      </w:pPr>
    </w:p>
    <w:sectPr w:rsidR="002D589A">
      <w:headerReference w:type="default" r:id="rId6"/>
      <w:footerReference w:type="default" r:id="rId7"/>
      <w:pgSz w:w="16838" w:h="11906" w:orient="landscape"/>
      <w:pgMar w:top="1701" w:right="1418" w:bottom="1701" w:left="141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81A" w:rsidRDefault="00C0781A">
      <w:pPr>
        <w:spacing w:after="0" w:line="240" w:lineRule="auto"/>
      </w:pPr>
      <w:r>
        <w:separator/>
      </w:r>
    </w:p>
  </w:endnote>
  <w:endnote w:type="continuationSeparator" w:id="0">
    <w:p w:rsidR="00C0781A" w:rsidRDefault="00C0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 xml:space="preserve">Rua Carutapera, 03 – Jardim Renascença – </w:t>
    </w:r>
    <w:r>
      <w:rPr>
        <w:rFonts w:cs="Calibri"/>
        <w:sz w:val="18"/>
        <w:szCs w:val="18"/>
      </w:rPr>
      <w:tab/>
      <w:t>CEP: 65.075-690 – São Luís/MA</w:t>
    </w:r>
  </w:p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>Contato: Geral: (98) 3194-4200 / Fiscalização: (98) 3194-4216 / 3194-4224 / 3194-4217</w:t>
    </w:r>
  </w:p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>Internet: corenma.gov.br / E-mail: fiscalizacao@corenma.gov.br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81A" w:rsidRDefault="00C0781A">
      <w:pPr>
        <w:spacing w:after="0" w:line="240" w:lineRule="auto"/>
      </w:pPr>
      <w:r>
        <w:separator/>
      </w:r>
    </w:p>
  </w:footnote>
  <w:footnote w:type="continuationSeparator" w:id="0">
    <w:p w:rsidR="00C0781A" w:rsidRDefault="00C0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9A" w:rsidRDefault="00C0781A">
    <w:pPr>
      <w:pStyle w:val="Ttulo1"/>
      <w:jc w:val="lef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4130040</wp:posOffset>
          </wp:positionH>
          <wp:positionV relativeFrom="paragraph">
            <wp:posOffset>-335280</wp:posOffset>
          </wp:positionV>
          <wp:extent cx="655955" cy="655955"/>
          <wp:effectExtent l="0" t="0" r="0" b="0"/>
          <wp:wrapNone/>
          <wp:docPr id="1" name="Imagem 2" descr="Armas Nacio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rmas Nacionai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589A" w:rsidRDefault="002D589A">
    <w:pPr>
      <w:pStyle w:val="Ttulo1"/>
      <w:rPr>
        <w:rFonts w:ascii="Times New Roman" w:hAnsi="Times New Roman" w:cs="Times New Roman"/>
        <w:b/>
        <w:sz w:val="24"/>
      </w:rPr>
    </w:pPr>
  </w:p>
  <w:p w:rsidR="002D589A" w:rsidRDefault="00C0781A">
    <w:pPr>
      <w:pStyle w:val="Ttulo1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CONSELHO REGIONAL DE ENFERMAGEM DO MARANHÃO</w:t>
    </w:r>
  </w:p>
  <w:p w:rsidR="002D589A" w:rsidRDefault="00C0781A">
    <w:pPr>
      <w:jc w:val="center"/>
    </w:pPr>
    <w:r>
      <w:t>Criado pela Lei n° 5.905/73</w:t>
    </w:r>
  </w:p>
  <w:p w:rsidR="002D589A" w:rsidRDefault="00C0781A">
    <w:pPr>
      <w:jc w:val="center"/>
      <w:rPr>
        <w:b/>
      </w:rPr>
    </w:pPr>
    <w:r>
      <w:rPr>
        <w:b/>
      </w:rPr>
      <w:t>FISCALIZAÇÃO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9A"/>
    <w:rsid w:val="00285424"/>
    <w:rsid w:val="002D589A"/>
    <w:rsid w:val="00C0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5C0B-2400-416F-8DDA-005505D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0A1BA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rial Unicode MS"/>
      <w:bCs/>
      <w:sz w:val="4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A1BA5"/>
  </w:style>
  <w:style w:type="character" w:customStyle="1" w:styleId="RodapChar">
    <w:name w:val="Rodapé Char"/>
    <w:basedOn w:val="Fontepargpadro"/>
    <w:link w:val="Rodap"/>
    <w:uiPriority w:val="99"/>
    <w:qFormat/>
    <w:rsid w:val="000A1BA5"/>
  </w:style>
  <w:style w:type="character" w:customStyle="1" w:styleId="Ttulo1Char">
    <w:name w:val="Título 1 Char"/>
    <w:basedOn w:val="Fontepargpadro"/>
    <w:link w:val="Ttulo1"/>
    <w:qFormat/>
    <w:rsid w:val="000A1BA5"/>
    <w:rPr>
      <w:rFonts w:ascii="Arial Narrow" w:eastAsia="Times New Roman" w:hAnsi="Arial Narrow" w:cs="Arial Unicode MS"/>
      <w:bCs/>
      <w:sz w:val="40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6245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0A1BA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A1BA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245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A1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485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COSTA FERREIRA</dc:creator>
  <dc:description/>
  <cp:lastModifiedBy>JULIANA MARQUES ROLIM PINHEIRO</cp:lastModifiedBy>
  <cp:revision>4</cp:revision>
  <cp:lastPrinted>2019-06-03T16:10:00Z</cp:lastPrinted>
  <dcterms:created xsi:type="dcterms:W3CDTF">2019-06-03T12:17:00Z</dcterms:created>
  <dcterms:modified xsi:type="dcterms:W3CDTF">2019-08-02T17:05:00Z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