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54E5" w14:textId="323B0D01" w:rsidR="001F3B75" w:rsidRPr="00345B80" w:rsidRDefault="001F3B75" w:rsidP="001F3B75">
      <w:pPr>
        <w:spacing w:line="276" w:lineRule="auto"/>
        <w:jc w:val="center"/>
        <w:rPr>
          <w:rFonts w:eastAsia="Arial" w:cs="Arial"/>
          <w:b/>
          <w:sz w:val="24"/>
        </w:rPr>
      </w:pPr>
      <w:r w:rsidRPr="00345B80">
        <w:rPr>
          <w:rFonts w:eastAsia="Arial" w:cs="Arial"/>
          <w:b/>
          <w:sz w:val="24"/>
        </w:rPr>
        <w:t>ANEXO I</w:t>
      </w:r>
      <w:r w:rsidR="007C08E2">
        <w:rPr>
          <w:rFonts w:eastAsia="Arial" w:cs="Arial"/>
          <w:b/>
          <w:sz w:val="24"/>
        </w:rPr>
        <w:t>I</w:t>
      </w:r>
      <w:r w:rsidRPr="00345B80">
        <w:rPr>
          <w:rFonts w:eastAsia="Arial" w:cs="Arial"/>
          <w:b/>
          <w:sz w:val="24"/>
        </w:rPr>
        <w:t xml:space="preserve"> DO TERMO DE REFERÊNCIA</w:t>
      </w:r>
    </w:p>
    <w:p w14:paraId="7F118AE9" w14:textId="219121F4" w:rsidR="001F3B75" w:rsidRPr="00345B80" w:rsidRDefault="001F3B75" w:rsidP="001F3B75">
      <w:pPr>
        <w:spacing w:line="276" w:lineRule="auto"/>
        <w:jc w:val="center"/>
        <w:rPr>
          <w:rFonts w:eastAsia="Arial" w:cs="Arial"/>
          <w:b/>
          <w:bCs/>
          <w:sz w:val="24"/>
        </w:rPr>
      </w:pPr>
      <w:r w:rsidRPr="00345B80">
        <w:rPr>
          <w:rFonts w:eastAsia="Arial" w:cs="Arial"/>
          <w:b/>
          <w:bCs/>
          <w:sz w:val="24"/>
        </w:rPr>
        <w:t xml:space="preserve">P.A.L. </w:t>
      </w:r>
      <w:r w:rsidR="002B4B66">
        <w:rPr>
          <w:rFonts w:eastAsia="Arial" w:cs="Arial"/>
          <w:b/>
          <w:bCs/>
          <w:sz w:val="24"/>
        </w:rPr>
        <w:t>0</w:t>
      </w:r>
      <w:r w:rsidR="008811DC">
        <w:rPr>
          <w:rFonts w:eastAsia="Arial" w:cs="Arial"/>
          <w:b/>
          <w:bCs/>
          <w:sz w:val="24"/>
        </w:rPr>
        <w:t>78</w:t>
      </w:r>
      <w:r>
        <w:rPr>
          <w:rFonts w:eastAsia="Arial" w:cs="Arial"/>
          <w:b/>
          <w:bCs/>
          <w:sz w:val="24"/>
        </w:rPr>
        <w:t>/202</w:t>
      </w:r>
      <w:r w:rsidR="002B4B66">
        <w:rPr>
          <w:rFonts w:eastAsia="Arial" w:cs="Arial"/>
          <w:b/>
          <w:bCs/>
          <w:sz w:val="24"/>
        </w:rPr>
        <w:t>4</w:t>
      </w:r>
    </w:p>
    <w:p w14:paraId="5F0B15E9" w14:textId="77777777" w:rsidR="001F3B75" w:rsidRPr="00345B80" w:rsidRDefault="001F3B75" w:rsidP="001F3B75">
      <w:pPr>
        <w:shd w:val="clear" w:color="auto" w:fill="FFFFFF"/>
        <w:spacing w:line="276" w:lineRule="auto"/>
        <w:jc w:val="center"/>
        <w:rPr>
          <w:rFonts w:cs="Arial"/>
          <w:b/>
          <w:bCs/>
          <w:caps/>
          <w:sz w:val="24"/>
        </w:rPr>
      </w:pPr>
      <w:r w:rsidRPr="00345B80">
        <w:rPr>
          <w:rFonts w:cs="Arial"/>
          <w:b/>
          <w:bCs/>
          <w:caps/>
          <w:color w:val="000000"/>
          <w:sz w:val="24"/>
        </w:rPr>
        <w:t>DECLARAÇÃO OPTANTE PELO SIMPLES NACIONAL</w:t>
      </w:r>
    </w:p>
    <w:p w14:paraId="475482DB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Ilmo. Sr.</w:t>
      </w:r>
    </w:p>
    <w:p w14:paraId="102CE507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(pessoa jurídica pagadora)</w:t>
      </w:r>
    </w:p>
    <w:p w14:paraId="255AEC60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both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(Nome da empresa), com sede (endereço completo), inscrita no CNPJ sob o n</w:t>
      </w:r>
      <w:r w:rsidRPr="00345B80">
        <w:rPr>
          <w:rFonts w:cs="Arial"/>
          <w:strike/>
          <w:color w:val="000000"/>
          <w:sz w:val="24"/>
        </w:rPr>
        <w:t>º</w:t>
      </w:r>
      <w:r w:rsidRPr="00345B80">
        <w:rPr>
          <w:rFonts w:cs="Arial"/>
          <w:color w:val="000000"/>
          <w:sz w:val="24"/>
        </w:rPr>
        <w:t>..... DECLARA à (nome da pessoa jurídica pagadora),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345B80">
        <w:rPr>
          <w:rFonts w:cs="Arial"/>
          <w:strike/>
          <w:color w:val="000000"/>
          <w:sz w:val="24"/>
        </w:rPr>
        <w:t>º</w:t>
      </w:r>
      <w:r w:rsidRPr="00345B80">
        <w:rPr>
          <w:rFonts w:cs="Arial"/>
          <w:color w:val="000000"/>
          <w:sz w:val="24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345B80">
        <w:rPr>
          <w:rFonts w:cs="Arial"/>
          <w:strike/>
          <w:color w:val="000000"/>
          <w:sz w:val="24"/>
        </w:rPr>
        <w:t>º</w:t>
      </w:r>
      <w:r w:rsidRPr="00345B80">
        <w:rPr>
          <w:rFonts w:cs="Arial"/>
          <w:color w:val="000000"/>
          <w:sz w:val="24"/>
        </w:rPr>
        <w:t> 123, de 14 de dezembro de 2006.</w:t>
      </w:r>
    </w:p>
    <w:p w14:paraId="2C2AE682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both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Para esse efeito, a declarante informa que:</w:t>
      </w:r>
    </w:p>
    <w:p w14:paraId="04D9D595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both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I - Preenche os seguintes requisitos:</w:t>
      </w:r>
    </w:p>
    <w:p w14:paraId="33E36C21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both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36B7EDE7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both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b) cumpre as obrigações acessórias a que está sujeita, em conformidade com a legislação pertinente;</w:t>
      </w:r>
    </w:p>
    <w:p w14:paraId="492E8E6F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both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 xml:space="preserve">II - </w:t>
      </w:r>
      <w:r>
        <w:rPr>
          <w:rFonts w:cs="Arial"/>
          <w:color w:val="000000"/>
          <w:sz w:val="24"/>
        </w:rPr>
        <w:t>O</w:t>
      </w:r>
      <w:r w:rsidRPr="00345B80">
        <w:rPr>
          <w:rFonts w:cs="Arial"/>
          <w:color w:val="000000"/>
          <w:sz w:val="24"/>
        </w:rPr>
        <w:t xml:space="preserve">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nº8.137, de 27 de dezembro de 1990).</w:t>
      </w:r>
    </w:p>
    <w:p w14:paraId="1A1B1829" w14:textId="77777777" w:rsidR="001F3B75" w:rsidRPr="00345B80" w:rsidRDefault="001F3B75" w:rsidP="001F3B75">
      <w:pPr>
        <w:shd w:val="clear" w:color="auto" w:fill="FFFFFF"/>
        <w:spacing w:after="119" w:line="276" w:lineRule="auto"/>
        <w:ind w:firstLine="945"/>
        <w:jc w:val="center"/>
        <w:rPr>
          <w:rFonts w:cs="Arial"/>
          <w:color w:val="000000"/>
          <w:sz w:val="24"/>
        </w:rPr>
      </w:pPr>
      <w:r w:rsidRPr="00345B80">
        <w:rPr>
          <w:rFonts w:cs="Arial"/>
          <w:color w:val="000000"/>
          <w:sz w:val="24"/>
        </w:rPr>
        <w:t>Local e data.....................................................</w:t>
      </w:r>
    </w:p>
    <w:p w14:paraId="1C7A9C96" w14:textId="77777777" w:rsidR="002B4B66" w:rsidRDefault="001F3B75" w:rsidP="001029AD">
      <w:pPr>
        <w:shd w:val="clear" w:color="auto" w:fill="FFFFFF"/>
        <w:spacing w:after="119" w:line="276" w:lineRule="auto"/>
        <w:ind w:firstLine="945"/>
        <w:jc w:val="center"/>
      </w:pPr>
      <w:r w:rsidRPr="00345B80">
        <w:rPr>
          <w:rFonts w:cs="Arial"/>
          <w:color w:val="000000"/>
          <w:sz w:val="24"/>
        </w:rPr>
        <w:t>Assinatura do Responsável</w:t>
      </w:r>
    </w:p>
    <w:sectPr w:rsidR="002B4B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01498" w14:textId="77777777" w:rsidR="001F3B75" w:rsidRDefault="001F3B75" w:rsidP="001F3B75">
      <w:r>
        <w:separator/>
      </w:r>
    </w:p>
  </w:endnote>
  <w:endnote w:type="continuationSeparator" w:id="0">
    <w:p w14:paraId="7CBDE095" w14:textId="77777777" w:rsidR="001F3B75" w:rsidRDefault="001F3B75" w:rsidP="001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7D94C" w14:textId="77777777" w:rsidR="008717D9" w:rsidRDefault="001029AD" w:rsidP="001029AD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3DC810BA" w14:textId="77777777" w:rsidR="001029AD" w:rsidRDefault="001029AD" w:rsidP="001029AD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276FC1" wp14:editId="16F718E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2FBFD" w14:textId="77777777" w:rsidR="001029AD" w:rsidRDefault="001029AD" w:rsidP="001029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9E9F7EC" w14:textId="77777777" w:rsidR="001029AD" w:rsidRPr="001424EE" w:rsidRDefault="001029AD" w:rsidP="001029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2F112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:rsidR="001029AD" w:rsidRDefault="001029AD" w:rsidP="001029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1029AD" w:rsidRPr="001424EE" w:rsidRDefault="001029AD" w:rsidP="001029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3F367A6D" w14:textId="77777777" w:rsidR="001029AD" w:rsidRDefault="001029AD" w:rsidP="001029AD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28036CAF" w14:textId="77777777" w:rsidR="001029AD" w:rsidRPr="002C0A02" w:rsidRDefault="001029AD" w:rsidP="001029AD">
    <w:pPr>
      <w:pStyle w:val="Rodap"/>
      <w:ind w:left="-142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266D3B2F" w14:textId="77777777" w:rsidR="001F3B75" w:rsidRDefault="001F3B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C76A4" w14:textId="77777777" w:rsidR="001F3B75" w:rsidRDefault="001F3B75" w:rsidP="001F3B75">
      <w:r>
        <w:separator/>
      </w:r>
    </w:p>
  </w:footnote>
  <w:footnote w:type="continuationSeparator" w:id="0">
    <w:p w14:paraId="0C43867B" w14:textId="77777777" w:rsidR="001F3B75" w:rsidRDefault="001F3B75" w:rsidP="001F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11B1B" w14:textId="77777777" w:rsidR="001F3B75" w:rsidRDefault="008717D9" w:rsidP="001F3B75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6E3C01EC" wp14:editId="0F22A49D">
          <wp:simplePos x="0" y="0"/>
          <wp:positionH relativeFrom="column">
            <wp:posOffset>1443990</wp:posOffset>
          </wp:positionH>
          <wp:positionV relativeFrom="paragraph">
            <wp:posOffset>-268605</wp:posOffset>
          </wp:positionV>
          <wp:extent cx="2933700" cy="795655"/>
          <wp:effectExtent l="0" t="0" r="0" b="444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B75"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11C179" wp14:editId="27381FC4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0823A72" w14:textId="77777777" w:rsidR="001F3B75" w:rsidRPr="00AA59B7" w:rsidRDefault="001F3B75" w:rsidP="001F3B75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3F08DE90" w14:textId="77777777" w:rsidR="001F3B75" w:rsidRPr="00AA59B7" w:rsidRDefault="001F3B75" w:rsidP="001F3B75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524F082A" w14:textId="77777777" w:rsidR="001F3B75" w:rsidRDefault="001F3B75" w:rsidP="001F3B75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E1BC5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:rsidR="001F3B75" w:rsidRPr="00AA59B7" w:rsidRDefault="001F3B75" w:rsidP="001F3B75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1F3B75" w:rsidRPr="00AA59B7" w:rsidRDefault="001F3B75" w:rsidP="001F3B75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1F3B75" w:rsidRDefault="001F3B75" w:rsidP="001F3B75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1F3B75">
      <w:rPr>
        <w:rFonts w:cs="Arial"/>
        <w:b/>
        <w:bCs/>
      </w:rPr>
      <w:t>Conselho Regional de Enfermagem de Mato Grosso do Sul</w:t>
    </w:r>
  </w:p>
  <w:p w14:paraId="3519C176" w14:textId="77777777" w:rsidR="001F3B75" w:rsidRDefault="001F3B75" w:rsidP="001F3B75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381FA003" w14:textId="77777777" w:rsidR="001F3B75" w:rsidRDefault="001F3B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75"/>
    <w:rsid w:val="001029AD"/>
    <w:rsid w:val="001F3B75"/>
    <w:rsid w:val="002B4B66"/>
    <w:rsid w:val="003C5B9A"/>
    <w:rsid w:val="006A0FDE"/>
    <w:rsid w:val="007C08E2"/>
    <w:rsid w:val="008717D9"/>
    <w:rsid w:val="008811DC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9FB"/>
  <w15:chartTrackingRefBased/>
  <w15:docId w15:val="{B1C7AC17-A9F9-4C82-BBA9-A2334FA8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75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B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3B75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F3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B75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1F3B75"/>
    <w:rPr>
      <w:color w:val="000080"/>
      <w:u w:val="single"/>
    </w:rPr>
  </w:style>
  <w:style w:type="paragraph" w:customStyle="1" w:styleId="Rodap1">
    <w:name w:val="Rodapé1"/>
    <w:uiPriority w:val="99"/>
    <w:rsid w:val="001F3B7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6</cp:revision>
  <dcterms:created xsi:type="dcterms:W3CDTF">2023-03-14T12:28:00Z</dcterms:created>
  <dcterms:modified xsi:type="dcterms:W3CDTF">2024-05-07T18:40:00Z</dcterms:modified>
</cp:coreProperties>
</file>