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E74F1">
        <w:rPr>
          <w:b/>
          <w:caps/>
          <w:sz w:val="24"/>
          <w:szCs w:val="24"/>
        </w:rPr>
        <w:t>023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BE74F1">
        <w:rPr>
          <w:b/>
          <w:caps/>
          <w:sz w:val="24"/>
          <w:szCs w:val="24"/>
        </w:rPr>
        <w:t>8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BE74F1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201</w:t>
      </w:r>
      <w:r w:rsidR="00BE74F1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411DA1">
        <w:rPr>
          <w:rFonts w:ascii="Times New Roman" w:hAnsi="Times New Roman" w:cs="Times New Roman"/>
          <w:sz w:val="24"/>
          <w:szCs w:val="24"/>
        </w:rPr>
        <w:t>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06285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062852">
        <w:rPr>
          <w:rFonts w:ascii="Times New Roman" w:hAnsi="Times New Roman" w:cs="Times New Roman"/>
          <w:sz w:val="24"/>
          <w:szCs w:val="24"/>
        </w:rPr>
        <w:t xml:space="preserve"> n. 172/1994, que normatiza a criação de Comissões de Ética de Enfermagem nas Instituições de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077" w:rsidRDefault="00384077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Portarias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349/2016 e n. 373/2016.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384077">
        <w:rPr>
          <w:rFonts w:ascii="Times New Roman" w:hAnsi="Times New Roman" w:cs="Times New Roman"/>
          <w:sz w:val="24"/>
          <w:szCs w:val="24"/>
        </w:rPr>
        <w:t>419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84077">
        <w:rPr>
          <w:rFonts w:ascii="Times New Roman" w:hAnsi="Times New Roman" w:cs="Times New Roman"/>
          <w:sz w:val="24"/>
          <w:szCs w:val="24"/>
        </w:rPr>
        <w:t>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384077">
        <w:rPr>
          <w:rFonts w:ascii="Times New Roman" w:hAnsi="Times New Roman" w:cs="Times New Roman"/>
          <w:sz w:val="24"/>
          <w:szCs w:val="24"/>
        </w:rPr>
        <w:t>6</w:t>
      </w:r>
      <w:r w:rsidR="00202E5A">
        <w:rPr>
          <w:rFonts w:ascii="Times New Roman" w:hAnsi="Times New Roman" w:cs="Times New Roman"/>
          <w:sz w:val="24"/>
          <w:szCs w:val="24"/>
        </w:rPr>
        <w:t xml:space="preserve"> a </w:t>
      </w:r>
      <w:r w:rsidR="00384077">
        <w:rPr>
          <w:rFonts w:ascii="Times New Roman" w:hAnsi="Times New Roman" w:cs="Times New Roman"/>
          <w:sz w:val="24"/>
          <w:szCs w:val="24"/>
        </w:rPr>
        <w:t>8</w:t>
      </w:r>
      <w:r w:rsidR="00202E5A">
        <w:rPr>
          <w:rFonts w:ascii="Times New Roman" w:hAnsi="Times New Roman" w:cs="Times New Roman"/>
          <w:sz w:val="24"/>
          <w:szCs w:val="24"/>
        </w:rPr>
        <w:t xml:space="preserve"> de </w:t>
      </w:r>
      <w:r w:rsidR="00384077">
        <w:rPr>
          <w:rFonts w:ascii="Times New Roman" w:hAnsi="Times New Roman" w:cs="Times New Roman"/>
          <w:sz w:val="24"/>
          <w:szCs w:val="24"/>
        </w:rPr>
        <w:t>fevereiro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201</w:t>
      </w:r>
      <w:r w:rsidR="00384077">
        <w:rPr>
          <w:rFonts w:ascii="Times New Roman" w:hAnsi="Times New Roman" w:cs="Times New Roman"/>
          <w:sz w:val="24"/>
          <w:szCs w:val="24"/>
        </w:rPr>
        <w:t>7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62852" w:rsidRDefault="0038407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Instituir Comissão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companhamento das Comissões de Ética de Enfermagem nas Instituições de Saúde de Mato Grosso do Sul, de acordo com o artigo 3º da Resolução </w:t>
      </w:r>
      <w:proofErr w:type="spellStart"/>
      <w:r w:rsidR="00062852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 n. 172/1994, a ser composta pel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colaborador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e pelas 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>conselheiras abaixo relacionad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>s:</w:t>
      </w:r>
    </w:p>
    <w:p w:rsidR="00062852" w:rsidRDefault="00062852" w:rsidP="000628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</w:t>
      </w:r>
      <w:r w:rsidR="00384077">
        <w:rPr>
          <w:rFonts w:ascii="Times New Roman" w:hAnsi="Times New Roman" w:cs="Times New Roman"/>
          <w:i w:val="0"/>
          <w:sz w:val="24"/>
          <w:szCs w:val="24"/>
        </w:rPr>
        <w:t>Diogo Nogueira do Casal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411DA1">
        <w:rPr>
          <w:rFonts w:ascii="Times New Roman" w:hAnsi="Times New Roman" w:cs="Times New Roman"/>
          <w:i w:val="0"/>
          <w:sz w:val="24"/>
          <w:szCs w:val="24"/>
        </w:rPr>
        <w:t>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84077">
        <w:rPr>
          <w:rFonts w:ascii="Times New Roman" w:hAnsi="Times New Roman" w:cs="Times New Roman"/>
          <w:i w:val="0"/>
          <w:sz w:val="24"/>
          <w:szCs w:val="24"/>
        </w:rPr>
        <w:t>24089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(Coordenador);</w:t>
      </w:r>
    </w:p>
    <w:p w:rsidR="00384077" w:rsidRDefault="00062852" w:rsidP="000628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</w:t>
      </w:r>
      <w:r w:rsidR="00384077">
        <w:rPr>
          <w:rFonts w:ascii="Times New Roman" w:hAnsi="Times New Roman" w:cs="Times New Roman"/>
          <w:i w:val="0"/>
          <w:sz w:val="24"/>
          <w:szCs w:val="24"/>
        </w:rPr>
        <w:t>Patrícia Ribeiro Gazal Cortez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384077">
        <w:rPr>
          <w:rFonts w:ascii="Times New Roman" w:hAnsi="Times New Roman" w:cs="Times New Roman"/>
          <w:i w:val="0"/>
          <w:sz w:val="24"/>
          <w:szCs w:val="24"/>
        </w:rPr>
        <w:t>93890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411DA1">
        <w:rPr>
          <w:rFonts w:ascii="Times New Roman" w:hAnsi="Times New Roman" w:cs="Times New Roman"/>
          <w:i w:val="0"/>
          <w:sz w:val="24"/>
          <w:szCs w:val="24"/>
        </w:rPr>
        <w:t>;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62852" w:rsidRDefault="00384077" w:rsidP="000628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416831 (Membro) 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>e;</w:t>
      </w:r>
    </w:p>
    <w:p w:rsidR="00EA648E" w:rsidRPr="00EA648E" w:rsidRDefault="00062852" w:rsidP="000628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Ana Maria Alves da Silva,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176AA">
        <w:rPr>
          <w:rFonts w:ascii="Times New Roman" w:hAnsi="Times New Roman" w:cs="Times New Roman"/>
          <w:i w:val="0"/>
          <w:sz w:val="24"/>
          <w:szCs w:val="24"/>
        </w:rPr>
        <w:t>976823 (Membro)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40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referido colaborador do </w:t>
      </w:r>
      <w:proofErr w:type="spellStart"/>
      <w:r w:rsidR="00384077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3840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38407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8407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840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384077">
        <w:rPr>
          <w:rFonts w:ascii="Times New Roman" w:hAnsi="Times New Roman" w:cs="Times New Roman"/>
          <w:i w:val="0"/>
          <w:iCs w:val="0"/>
          <w:sz w:val="24"/>
          <w:szCs w:val="24"/>
        </w:rPr>
        <w:t>349</w:t>
      </w:r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840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BE74F1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E74F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E74F1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E74F1" w:rsidRPr="00BE74F1" w:rsidRDefault="00BE74F1" w:rsidP="00BE74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4F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74F1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BE74F1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BE74F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E74F1" w:rsidRPr="00504BD1" w:rsidRDefault="00BE74F1" w:rsidP="00BE74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BE74F1" w:rsidRPr="00720CFB" w:rsidRDefault="00BE74F1" w:rsidP="00BE74F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20CF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20CF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720CF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20CF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20CFB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062852" w:rsidRDefault="00F824B7" w:rsidP="00D67E0C">
      <w:pPr>
        <w:tabs>
          <w:tab w:val="left" w:pos="3765"/>
        </w:tabs>
        <w:spacing w:after="0" w:line="240" w:lineRule="auto"/>
        <w:jc w:val="both"/>
      </w:pPr>
    </w:p>
    <w:sectPr w:rsidR="00F824B7" w:rsidRPr="0006285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077" w:rsidRPr="00282966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077" w:rsidRPr="00282966" w:rsidRDefault="003840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077" w:rsidRDefault="00384077" w:rsidP="002F663E">
    <w:pPr>
      <w:pStyle w:val="Cabealho"/>
    </w:pPr>
  </w:p>
  <w:p w:rsidR="00384077" w:rsidRDefault="00384077" w:rsidP="002F663E">
    <w:pPr>
      <w:pStyle w:val="Cabealho"/>
      <w:jc w:val="center"/>
    </w:pPr>
  </w:p>
  <w:p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A5AD-2454-43E6-9DFA-494DAF58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267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2016-05-09T13:18:00Z</cp:lastPrinted>
  <dcterms:created xsi:type="dcterms:W3CDTF">2016-08-03T19:54:00Z</dcterms:created>
  <dcterms:modified xsi:type="dcterms:W3CDTF">2017-02-09T15:41:00Z</dcterms:modified>
</cp:coreProperties>
</file>