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00803">
        <w:rPr>
          <w:b/>
          <w:caps/>
          <w:sz w:val="24"/>
          <w:szCs w:val="24"/>
        </w:rPr>
        <w:t>0</w:t>
      </w:r>
      <w:r w:rsidR="001824B3">
        <w:rPr>
          <w:b/>
          <w:caps/>
          <w:sz w:val="24"/>
          <w:szCs w:val="24"/>
        </w:rPr>
        <w:t>25</w:t>
      </w:r>
      <w:r w:rsidRPr="00113914">
        <w:rPr>
          <w:b/>
          <w:caps/>
          <w:sz w:val="24"/>
          <w:szCs w:val="24"/>
        </w:rPr>
        <w:t xml:space="preserve"> de </w:t>
      </w:r>
      <w:r w:rsidR="001824B3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00803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1824B3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900803">
        <w:rPr>
          <w:rFonts w:ascii="Times New Roman" w:hAnsi="Times New Roman" w:cs="Times New Roman"/>
          <w:sz w:val="24"/>
          <w:szCs w:val="24"/>
        </w:rPr>
        <w:t>00</w:t>
      </w:r>
      <w:r w:rsidR="005133F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5133F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conselheira Dra. </w:t>
      </w:r>
      <w:r w:rsidR="005133F4">
        <w:rPr>
          <w:rFonts w:ascii="Times New Roman" w:hAnsi="Times New Roman" w:cs="Times New Roman"/>
          <w:i w:val="0"/>
          <w:sz w:val="24"/>
          <w:szCs w:val="24"/>
        </w:rPr>
        <w:t>Patrícia Ribeiro Gazal Cortez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133F4">
        <w:rPr>
          <w:rFonts w:ascii="Times New Roman" w:hAnsi="Times New Roman" w:cs="Times New Roman"/>
          <w:i w:val="0"/>
          <w:sz w:val="24"/>
          <w:szCs w:val="24"/>
        </w:rPr>
        <w:t>93890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00</w:t>
      </w:r>
      <w:r w:rsidR="005133F4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5133F4">
        <w:rPr>
          <w:rFonts w:ascii="Times New Roman" w:hAnsi="Times New Roman" w:cs="Times New Roman"/>
          <w:i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133F4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5133F4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5133F4">
        <w:rPr>
          <w:rFonts w:ascii="Times New Roman" w:hAnsi="Times New Roman" w:cs="Times New Roman"/>
          <w:i w:val="0"/>
          <w:sz w:val="24"/>
          <w:szCs w:val="24"/>
        </w:rPr>
        <w:t>Frederico Jorge Pontes de Moraes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133F4">
        <w:rPr>
          <w:rFonts w:ascii="Times New Roman" w:hAnsi="Times New Roman" w:cs="Times New Roman"/>
          <w:i w:val="0"/>
          <w:sz w:val="24"/>
          <w:szCs w:val="24"/>
        </w:rPr>
        <w:t>418395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referida conselheira terá prazo de 10 (dez) dias para apresentar o parecer, de acordo com o artigo 20º do Código de Processo Ético-Disciplinar da Enfermagem,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824B3">
        <w:rPr>
          <w:rFonts w:ascii="Times New Roman" w:hAnsi="Times New Roman" w:cs="Times New Roman"/>
          <w:i w:val="0"/>
          <w:sz w:val="24"/>
          <w:szCs w:val="24"/>
        </w:rPr>
        <w:t>14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24B3" w:rsidRPr="005071C6" w:rsidRDefault="001824B3" w:rsidP="001824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F4"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Dra. Judith Willemann Flôr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Dra.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Hildebrand             </w:t>
      </w:r>
    </w:p>
    <w:p w:rsidR="001824B3" w:rsidRPr="00504BD1" w:rsidRDefault="001824B3" w:rsidP="001824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1824B3" w:rsidRPr="001824B3" w:rsidRDefault="001824B3" w:rsidP="001824B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824B3">
        <w:rPr>
          <w:rFonts w:ascii="Times New Roman" w:hAnsi="Times New Roman" w:cs="Times New Roman"/>
          <w:sz w:val="24"/>
          <w:szCs w:val="24"/>
        </w:rPr>
        <w:t>Coren-MS n. 41476                                                             Coren-MS n. 126158</w:t>
      </w:r>
    </w:p>
    <w:p w:rsidR="00F824B7" w:rsidRPr="001824B3" w:rsidRDefault="00F824B7" w:rsidP="00747E4E"/>
    <w:sectPr w:rsidR="00F824B7" w:rsidRPr="001824B3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03" w:rsidRDefault="00900803" w:rsidP="00001480">
      <w:pPr>
        <w:spacing w:after="0" w:line="240" w:lineRule="auto"/>
      </w:pPr>
      <w:r>
        <w:separator/>
      </w:r>
    </w:p>
  </w:endnote>
  <w:endnote w:type="continuationSeparator" w:id="0">
    <w:p w:rsidR="00900803" w:rsidRDefault="0090080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803" w:rsidRDefault="0090080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803" w:rsidRDefault="009008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00803" w:rsidRPr="00282966" w:rsidRDefault="009008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00803" w:rsidRPr="00282966" w:rsidRDefault="009008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00803" w:rsidRPr="00DB3D8B" w:rsidRDefault="009008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900803" w:rsidRPr="00E71A61" w:rsidRDefault="009008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803" w:rsidRDefault="009008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03" w:rsidRDefault="00900803" w:rsidP="00001480">
      <w:pPr>
        <w:spacing w:after="0" w:line="240" w:lineRule="auto"/>
      </w:pPr>
      <w:r>
        <w:separator/>
      </w:r>
    </w:p>
  </w:footnote>
  <w:footnote w:type="continuationSeparator" w:id="0">
    <w:p w:rsidR="00900803" w:rsidRDefault="0090080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803" w:rsidRDefault="0090080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803" w:rsidRDefault="0090080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0803" w:rsidRDefault="00900803" w:rsidP="002F663E">
    <w:pPr>
      <w:pStyle w:val="Cabealho"/>
    </w:pPr>
  </w:p>
  <w:p w:rsidR="00900803" w:rsidRDefault="00900803" w:rsidP="002F663E">
    <w:pPr>
      <w:pStyle w:val="Cabealho"/>
      <w:jc w:val="center"/>
    </w:pPr>
  </w:p>
  <w:p w:rsidR="00900803" w:rsidRDefault="0090080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00803" w:rsidRDefault="0090080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803" w:rsidRDefault="009008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4B3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47E4E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5D0F2-7A44-403D-833D-D00B52CC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2016-12-01T12:05:00Z</cp:lastPrinted>
  <dcterms:created xsi:type="dcterms:W3CDTF">2017-02-14T17:40:00Z</dcterms:created>
  <dcterms:modified xsi:type="dcterms:W3CDTF">2017-02-14T17:43:00Z</dcterms:modified>
</cp:coreProperties>
</file>