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77FC">
        <w:rPr>
          <w:b/>
          <w:caps/>
          <w:sz w:val="24"/>
          <w:szCs w:val="24"/>
        </w:rPr>
        <w:t>02</w:t>
      </w:r>
      <w:r w:rsidR="00181C67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F077FC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77F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077F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077FC">
        <w:rPr>
          <w:rFonts w:ascii="Times New Roman" w:hAnsi="Times New Roman" w:cs="Times New Roman"/>
          <w:sz w:val="24"/>
          <w:szCs w:val="24"/>
        </w:rPr>
        <w:t>430</w:t>
      </w:r>
      <w:r w:rsidR="004D117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077FC">
        <w:rPr>
          <w:rFonts w:ascii="Times New Roman" w:hAnsi="Times New Roman" w:cs="Times New Roman"/>
          <w:sz w:val="24"/>
          <w:szCs w:val="24"/>
        </w:rPr>
        <w:t>Plenário</w:t>
      </w:r>
      <w:r w:rsidR="004D1177">
        <w:rPr>
          <w:rFonts w:ascii="Times New Roman" w:hAnsi="Times New Roman" w:cs="Times New Roman"/>
          <w:sz w:val="24"/>
          <w:szCs w:val="24"/>
        </w:rPr>
        <w:t>, realizada no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dia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sz w:val="24"/>
          <w:szCs w:val="24"/>
        </w:rPr>
        <w:t>9 e 10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F077FC">
        <w:rPr>
          <w:rFonts w:ascii="Times New Roman" w:hAnsi="Times New Roman" w:cs="Times New Roman"/>
          <w:sz w:val="24"/>
          <w:szCs w:val="24"/>
        </w:rPr>
        <w:t>janeiro</w:t>
      </w:r>
      <w:r w:rsidR="004D1177">
        <w:rPr>
          <w:rFonts w:ascii="Times New Roman" w:hAnsi="Times New Roman" w:cs="Times New Roman"/>
          <w:sz w:val="24"/>
          <w:szCs w:val="24"/>
        </w:rPr>
        <w:t xml:space="preserve"> de 201</w:t>
      </w:r>
      <w:r w:rsidR="00F077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desenvolvimento do processo de organização e acompanhamento dos procedimentos administrativos e técnicos referentes à aquisição da nova Sede do </w:t>
      </w:r>
      <w:proofErr w:type="spellStart"/>
      <w:proofErr w:type="gramStart"/>
      <w:r w:rsidR="00E40F6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40F6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40F68" w:rsidRPr="00E40F68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seguintes conselheiro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e empregados públicos:</w:t>
      </w:r>
    </w:p>
    <w:p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077FC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96606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527434">
        <w:rPr>
          <w:rFonts w:ascii="Times New Roman" w:hAnsi="Times New Roman" w:cs="Times New Roman"/>
          <w:i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E40F6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40F6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(Membro);</w:t>
      </w:r>
    </w:p>
    <w:p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Ismael Pereira dos Santos (Membro) e;</w:t>
      </w:r>
    </w:p>
    <w:p w:rsidR="00747E4E" w:rsidRPr="00D06BB6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Éder Ribeiro (Membro)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F345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F345C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345C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345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288/2017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16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B3DC9" w:rsidRDefault="00F824B7" w:rsidP="00747E4E"/>
    <w:sectPr w:rsidR="00F824B7" w:rsidRPr="002B3DC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077FC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F077F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F077F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177" w:rsidRDefault="004D1177" w:rsidP="002F663E">
    <w:pPr>
      <w:pStyle w:val="Cabealho"/>
    </w:pPr>
  </w:p>
  <w:p w:rsidR="004D1177" w:rsidRDefault="004D1177" w:rsidP="002F663E">
    <w:pPr>
      <w:pStyle w:val="Cabealho"/>
      <w:jc w:val="center"/>
    </w:pPr>
  </w:p>
  <w:p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2018-01-17T16:15:00Z</cp:lastPrinted>
  <dcterms:created xsi:type="dcterms:W3CDTF">2017-08-15T14:05:00Z</dcterms:created>
  <dcterms:modified xsi:type="dcterms:W3CDTF">2018-01-17T16:15:00Z</dcterms:modified>
</cp:coreProperties>
</file>