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22DE4">
        <w:rPr>
          <w:b/>
          <w:caps/>
          <w:sz w:val="24"/>
          <w:szCs w:val="24"/>
        </w:rPr>
        <w:t xml:space="preserve"> 037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1A57A1">
        <w:rPr>
          <w:b/>
          <w:caps/>
          <w:sz w:val="24"/>
          <w:szCs w:val="24"/>
        </w:rPr>
        <w:t>9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1A57A1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3421D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DE4">
        <w:rPr>
          <w:rFonts w:ascii="Times New Roman" w:hAnsi="Times New Roman" w:cs="Times New Roman"/>
          <w:sz w:val="24"/>
          <w:szCs w:val="24"/>
        </w:rPr>
        <w:t>tudo que consta no PAD 057</w:t>
      </w:r>
      <w:r w:rsidR="006C6695">
        <w:rPr>
          <w:rFonts w:ascii="Times New Roman" w:hAnsi="Times New Roman" w:cs="Times New Roman"/>
          <w:sz w:val="24"/>
          <w:szCs w:val="24"/>
        </w:rPr>
        <w:t>/2011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Mercy</w:t>
      </w:r>
      <w:proofErr w:type="spellEnd"/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Costa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72892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Nivea Lorena Torres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872A1">
        <w:rPr>
          <w:rFonts w:ascii="Times New Roman" w:hAnsi="Times New Roman" w:cs="Times New Roman"/>
          <w:i w:val="0"/>
          <w:iCs w:val="0"/>
          <w:sz w:val="24"/>
          <w:szCs w:val="24"/>
        </w:rPr>
        <w:t>Andréia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872A1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D4035F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7872A1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872A1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7872A1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7872A1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2A1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7F7B6C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B0C01"/>
    <w:rsid w:val="008C48AC"/>
    <w:rsid w:val="008E25D0"/>
    <w:rsid w:val="008E74C6"/>
    <w:rsid w:val="008F148B"/>
    <w:rsid w:val="008F681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6A859-CFAA-4C61-97A5-F0DA63F0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2015-01-07T11:52:00Z</cp:lastPrinted>
  <dcterms:created xsi:type="dcterms:W3CDTF">2015-02-07T12:59:00Z</dcterms:created>
  <dcterms:modified xsi:type="dcterms:W3CDTF">2015-02-25T19:37:00Z</dcterms:modified>
</cp:coreProperties>
</file>