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27EEA">
        <w:rPr>
          <w:b/>
          <w:caps/>
          <w:sz w:val="24"/>
          <w:szCs w:val="24"/>
        </w:rPr>
        <w:t>038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77928">
        <w:rPr>
          <w:b/>
          <w:caps/>
          <w:sz w:val="24"/>
          <w:szCs w:val="24"/>
        </w:rPr>
        <w:t>1</w:t>
      </w:r>
      <w:r w:rsidR="00727EEA">
        <w:rPr>
          <w:b/>
          <w:caps/>
          <w:sz w:val="24"/>
          <w:szCs w:val="24"/>
        </w:rPr>
        <w:t>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77928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D77928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E74F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E74F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202E5A">
        <w:rPr>
          <w:rFonts w:ascii="Times New Roman" w:hAnsi="Times New Roman" w:cs="Times New Roman"/>
          <w:sz w:val="24"/>
          <w:szCs w:val="24"/>
        </w:rPr>
        <w:t xml:space="preserve">na </w:t>
      </w:r>
      <w:r w:rsidR="006E4F7D">
        <w:rPr>
          <w:rFonts w:ascii="Times New Roman" w:hAnsi="Times New Roman" w:cs="Times New Roman"/>
          <w:sz w:val="24"/>
          <w:szCs w:val="24"/>
        </w:rPr>
        <w:t>430</w:t>
      </w:r>
      <w:r w:rsidR="00202E5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84077">
        <w:rPr>
          <w:rFonts w:ascii="Times New Roman" w:hAnsi="Times New Roman" w:cs="Times New Roman"/>
          <w:sz w:val="24"/>
          <w:szCs w:val="24"/>
        </w:rPr>
        <w:t>Ordinária</w:t>
      </w:r>
      <w:r w:rsidR="00202E5A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6E4F7D">
        <w:rPr>
          <w:rFonts w:ascii="Times New Roman" w:hAnsi="Times New Roman" w:cs="Times New Roman"/>
          <w:sz w:val="24"/>
          <w:szCs w:val="24"/>
        </w:rPr>
        <w:t>9 e 10</w:t>
      </w:r>
      <w:r w:rsidR="00202E5A">
        <w:rPr>
          <w:rFonts w:ascii="Times New Roman" w:hAnsi="Times New Roman" w:cs="Times New Roman"/>
          <w:sz w:val="24"/>
          <w:szCs w:val="24"/>
        </w:rPr>
        <w:t xml:space="preserve"> de </w:t>
      </w:r>
      <w:r w:rsidR="006E4F7D">
        <w:rPr>
          <w:rFonts w:ascii="Times New Roman" w:hAnsi="Times New Roman" w:cs="Times New Roman"/>
          <w:sz w:val="24"/>
          <w:szCs w:val="24"/>
        </w:rPr>
        <w:t>janeiro</w:t>
      </w:r>
      <w:r w:rsidR="00202E5A">
        <w:rPr>
          <w:rFonts w:ascii="Times New Roman" w:hAnsi="Times New Roman" w:cs="Times New Roman"/>
          <w:sz w:val="24"/>
          <w:szCs w:val="24"/>
        </w:rPr>
        <w:t xml:space="preserve"> de 201</w:t>
      </w:r>
      <w:r w:rsidR="006E4F7D">
        <w:rPr>
          <w:rFonts w:ascii="Times New Roman" w:hAnsi="Times New Roman" w:cs="Times New Roman"/>
          <w:sz w:val="24"/>
          <w:szCs w:val="24"/>
        </w:rPr>
        <w:t>8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62852" w:rsidRPr="00062852" w:rsidRDefault="006D50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os conselheiros abaixo relacionados para prestarem apoio técnico e acompanharem as atividades do Departamento de Fiscalização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62852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6E4F7D" w:rsidRPr="00990EDF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Sebastião Junior Henrique Duarte, </w:t>
      </w:r>
      <w:proofErr w:type="spellStart"/>
      <w:proofErr w:type="gramStart"/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E4F7D" w:rsidRPr="00256AB0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Rodrigo Alexandre Teixeira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sz w:val="24"/>
          <w:szCs w:val="24"/>
        </w:rPr>
        <w:t>- Sr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dos Santos Paião,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546012;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Virna Liza Pereira Chaves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96606;</w:t>
      </w:r>
    </w:p>
    <w:p w:rsidR="006E4F7D" w:rsidRPr="00990EDF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proofErr w:type="spellStart"/>
      <w:r w:rsidRPr="00990EDF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Pr="00990ED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332396</w:t>
      </w:r>
      <w:r w:rsidRPr="00990EDF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- Dr. Alisson Daniel Fernandes da Silva, </w:t>
      </w:r>
      <w:proofErr w:type="spellStart"/>
      <w:proofErr w:type="gramStart"/>
      <w:r w:rsidRPr="00990ED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n. 183861;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Hugo Henrique Benites Lorentz,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96729;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Rodrigo Rodrigues de Melo,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115342;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Aparecido Vieira Carvalho,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218938</w:t>
      </w:r>
      <w:r w:rsidR="006D50F9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Carolina Lopes de Morais,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645303</w:t>
      </w:r>
      <w:r w:rsidR="006D50F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>dos referidos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1</w:t>
      </w:r>
      <w:r w:rsidR="00727EEA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DC2" w:rsidRPr="00095DC2" w:rsidRDefault="00095DC2" w:rsidP="00095DC2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95DC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95DC2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095DC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95DC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95DC2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062852" w:rsidRDefault="00F824B7" w:rsidP="00D67E0C">
      <w:pPr>
        <w:tabs>
          <w:tab w:val="left" w:pos="3765"/>
        </w:tabs>
        <w:spacing w:after="0" w:line="240" w:lineRule="auto"/>
        <w:jc w:val="both"/>
      </w:pPr>
    </w:p>
    <w:sectPr w:rsidR="00F824B7" w:rsidRPr="00062852" w:rsidSect="00A342CE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77" w:rsidRDefault="00384077" w:rsidP="00001480">
      <w:pPr>
        <w:spacing w:after="0" w:line="240" w:lineRule="auto"/>
      </w:pPr>
      <w:r>
        <w:separator/>
      </w:r>
    </w:p>
  </w:endnote>
  <w:end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4077" w:rsidRPr="00282966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77928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4077" w:rsidRPr="00282966" w:rsidRDefault="0038407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384077" w:rsidRPr="001367A4" w:rsidRDefault="003840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77" w:rsidRDefault="00384077" w:rsidP="00001480">
      <w:pPr>
        <w:spacing w:after="0" w:line="240" w:lineRule="auto"/>
      </w:pPr>
      <w:r>
        <w:separator/>
      </w:r>
    </w:p>
  </w:footnote>
  <w:foot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40E292" wp14:editId="1F40E7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077" w:rsidRDefault="00384077" w:rsidP="002F663E">
    <w:pPr>
      <w:pStyle w:val="Cabealho"/>
    </w:pPr>
  </w:p>
  <w:p w:rsidR="00384077" w:rsidRDefault="00384077" w:rsidP="002F663E">
    <w:pPr>
      <w:pStyle w:val="Cabealho"/>
      <w:jc w:val="center"/>
    </w:pPr>
  </w:p>
  <w:p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F27B-4B78-4659-B0E6-22AF1A94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2016-05-09T13:18:00Z</cp:lastPrinted>
  <dcterms:created xsi:type="dcterms:W3CDTF">2018-01-19T17:06:00Z</dcterms:created>
  <dcterms:modified xsi:type="dcterms:W3CDTF">2018-01-19T17:15:00Z</dcterms:modified>
</cp:coreProperties>
</file>