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45A43">
        <w:rPr>
          <w:b/>
          <w:caps/>
          <w:sz w:val="24"/>
          <w:szCs w:val="24"/>
        </w:rPr>
        <w:t xml:space="preserve"> 050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545A43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A4439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D5CCB">
        <w:rPr>
          <w:rFonts w:ascii="Times New Roman" w:hAnsi="Times New Roman" w:cs="Times New Roman"/>
          <w:sz w:val="24"/>
          <w:szCs w:val="24"/>
        </w:rPr>
        <w:t xml:space="preserve">PAD n. </w:t>
      </w:r>
      <w:r w:rsidR="002A4439">
        <w:rPr>
          <w:rFonts w:ascii="Times New Roman" w:hAnsi="Times New Roman" w:cs="Times New Roman"/>
          <w:sz w:val="24"/>
          <w:szCs w:val="24"/>
        </w:rPr>
        <w:t>468/2014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2A4439">
        <w:rPr>
          <w:rFonts w:ascii="Times New Roman" w:hAnsi="Times New Roman" w:cs="Times New Roman"/>
          <w:sz w:val="24"/>
          <w:szCs w:val="24"/>
        </w:rPr>
        <w:t>PED n. 004/2014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439">
        <w:rPr>
          <w:rFonts w:ascii="Times New Roman" w:hAnsi="Times New Roman" w:cs="Times New Roman"/>
          <w:sz w:val="24"/>
          <w:szCs w:val="24"/>
        </w:rPr>
        <w:t>o Código de Processo Ético- Disciplinar da Enfermagem</w:t>
      </w:r>
      <w:r w:rsidR="00506FE7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511DFC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6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Judith </w:t>
      </w:r>
      <w:proofErr w:type="spellStart"/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>41476</w:t>
      </w:r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>para emitir parecer conclusivo referente aos autos do PED n. 004/2014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BC739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>referida conselheira terá prazo de 20 (vinte) dias para apresentar o parecer, de acordo com o artigo 111º do Código de Processo Ético-Disciplinar da Enfermagem, Resolução Cofen n. 370/2010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A44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 w:rsidR="008F3CCE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8F3CCE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8F3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CCE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</w:t>
      </w:r>
      <w:r w:rsidR="008F3CCE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F3CCE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6E4765" w:rsidRPr="008F3CCE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F3CCE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                                                  Coren-MS n. </w:t>
      </w:r>
      <w:r w:rsidR="008F3CCE" w:rsidRPr="008F3CCE">
        <w:rPr>
          <w:rFonts w:ascii="Times New Roman" w:hAnsi="Times New Roman" w:cs="Times New Roman"/>
          <w:sz w:val="24"/>
          <w:szCs w:val="24"/>
          <w:lang w:val="en-US"/>
        </w:rPr>
        <w:t>90616</w:t>
      </w:r>
    </w:p>
    <w:p w:rsidR="00F824B7" w:rsidRPr="008F3CCE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F824B7" w:rsidRPr="008F3CCE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7B" w:rsidRDefault="00A7367B" w:rsidP="00001480">
      <w:pPr>
        <w:spacing w:after="0" w:line="240" w:lineRule="auto"/>
      </w:pPr>
      <w:r>
        <w:separator/>
      </w:r>
    </w:p>
  </w:endnote>
  <w:endnote w:type="continuationSeparator" w:id="0">
    <w:p w:rsidR="00A7367B" w:rsidRDefault="00A7367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7B" w:rsidRDefault="00A7367B" w:rsidP="00001480">
      <w:pPr>
        <w:spacing w:after="0" w:line="240" w:lineRule="auto"/>
      </w:pPr>
      <w:r>
        <w:separator/>
      </w:r>
    </w:p>
  </w:footnote>
  <w:footnote w:type="continuationSeparator" w:id="0">
    <w:p w:rsidR="00A7367B" w:rsidRDefault="00A7367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0BC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356B"/>
    <w:rsid w:val="002A4439"/>
    <w:rsid w:val="002A7DD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03EAD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06FE7"/>
    <w:rsid w:val="00510E9D"/>
    <w:rsid w:val="00511DFC"/>
    <w:rsid w:val="00513C5C"/>
    <w:rsid w:val="005208FD"/>
    <w:rsid w:val="00525248"/>
    <w:rsid w:val="005424A1"/>
    <w:rsid w:val="00543D2E"/>
    <w:rsid w:val="00545A43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CCE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367B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C7391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445BD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6636C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DE80-73CE-41B8-B3BA-7FAEA775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2015-01-22T14:23:00Z</cp:lastPrinted>
  <dcterms:created xsi:type="dcterms:W3CDTF">2015-02-24T17:46:00Z</dcterms:created>
  <dcterms:modified xsi:type="dcterms:W3CDTF">2015-02-24T17:54:00Z</dcterms:modified>
</cp:coreProperties>
</file>