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37882">
        <w:rPr>
          <w:b/>
          <w:caps/>
          <w:sz w:val="24"/>
          <w:szCs w:val="24"/>
        </w:rPr>
        <w:t>0</w:t>
      </w:r>
      <w:r w:rsidR="004D1C74">
        <w:rPr>
          <w:b/>
          <w:caps/>
          <w:sz w:val="24"/>
          <w:szCs w:val="24"/>
        </w:rPr>
        <w:t>52</w:t>
      </w:r>
      <w:r w:rsidRPr="00113914">
        <w:rPr>
          <w:b/>
          <w:caps/>
          <w:sz w:val="24"/>
          <w:szCs w:val="24"/>
        </w:rPr>
        <w:t xml:space="preserve"> de </w:t>
      </w:r>
      <w:r w:rsidR="004D1C74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37882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337882">
        <w:rPr>
          <w:b/>
          <w:caps/>
          <w:sz w:val="24"/>
          <w:szCs w:val="24"/>
        </w:rPr>
        <w:t>20</w:t>
      </w: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06399" w:rsidRDefault="00747E4E" w:rsidP="003702E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AE2020">
        <w:rPr>
          <w:rFonts w:ascii="Times New Roman" w:hAnsi="Times New Roman" w:cs="Times New Roman"/>
          <w:sz w:val="24"/>
          <w:szCs w:val="24"/>
        </w:rPr>
        <w:t>0</w:t>
      </w:r>
      <w:r w:rsidR="004D1C74">
        <w:rPr>
          <w:rFonts w:ascii="Times New Roman" w:hAnsi="Times New Roman" w:cs="Times New Roman"/>
          <w:sz w:val="24"/>
          <w:szCs w:val="24"/>
        </w:rPr>
        <w:t>07</w:t>
      </w:r>
      <w:r w:rsidR="005A5A98">
        <w:rPr>
          <w:rFonts w:ascii="Times New Roman" w:hAnsi="Times New Roman" w:cs="Times New Roman"/>
          <w:sz w:val="24"/>
          <w:szCs w:val="24"/>
        </w:rPr>
        <w:t>/20</w:t>
      </w:r>
      <w:r w:rsidR="004D1C7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 xml:space="preserve"> Abílio Torres dos Santos Neto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>476215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>07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denunciad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>Técnica de Enfermagem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>S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r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.</w:t>
      </w:r>
      <w:r w:rsidR="00B034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>Franciele Meneguete Pereira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 xml:space="preserve"> 1016884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33788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 defesa no prazo de 15 (quinze) dias, de acordo com o artigo n. 72 do Código de Processo Ético-Disciplinar da Enfermagem.</w:t>
      </w:r>
    </w:p>
    <w:p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06399" w:rsidRPr="00EE00B7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E00B7" w:rsidRPr="00EE00B7" w:rsidRDefault="00EE00B7" w:rsidP="00EE00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>29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1144B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1144B6">
      <w:rPr>
        <w:rFonts w:ascii="Times New Roman" w:hAnsi="Times New Roman" w:cs="Times New Roman"/>
        <w:color w:val="auto"/>
        <w:sz w:val="16"/>
        <w:szCs w:val="16"/>
      </w:rPr>
      <w:t>269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1144B6">
      <w:rPr>
        <w:rFonts w:ascii="Times New Roman" w:hAnsi="Times New Roman" w:cs="Times New Roman"/>
        <w:color w:val="auto"/>
        <w:sz w:val="16"/>
        <w:szCs w:val="16"/>
      </w:rPr>
      <w:t>: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1144B6">
      <w:rPr>
        <w:rFonts w:ascii="Times New Roman" w:hAnsi="Times New Roman" w:cs="Times New Roman"/>
        <w:color w:val="auto"/>
        <w:sz w:val="16"/>
        <w:szCs w:val="16"/>
      </w:rPr>
      <w:t>010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1144B6">
      <w:rPr>
        <w:rFonts w:ascii="Times New Roman" w:hAnsi="Times New Roman" w:cs="Times New Roman"/>
        <w:color w:val="auto"/>
        <w:sz w:val="16"/>
        <w:szCs w:val="16"/>
      </w:rPr>
      <w:t>400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4AE6" w:rsidRDefault="00924AE6" w:rsidP="002F663E">
    <w:pPr>
      <w:pStyle w:val="Cabealho"/>
    </w:pPr>
  </w:p>
  <w:p w:rsidR="00924AE6" w:rsidRDefault="00924AE6" w:rsidP="002F663E">
    <w:pPr>
      <w:pStyle w:val="Cabealho"/>
      <w:jc w:val="center"/>
    </w:pPr>
  </w:p>
  <w:p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2657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882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C7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381D"/>
    <w:rsid w:val="00AF68FF"/>
    <w:rsid w:val="00AF6A07"/>
    <w:rsid w:val="00AF77B4"/>
    <w:rsid w:val="00B0345D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00B7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B60CD15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B66E1-EB64-420D-B05A-4DB95984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12</cp:revision>
  <cp:lastPrinted>2019-05-28T17:11:00Z</cp:lastPrinted>
  <dcterms:created xsi:type="dcterms:W3CDTF">2019-05-28T17:01:00Z</dcterms:created>
  <dcterms:modified xsi:type="dcterms:W3CDTF">2020-01-29T17:52:00Z</dcterms:modified>
</cp:coreProperties>
</file>