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1612F">
        <w:rPr>
          <w:b/>
          <w:caps/>
          <w:sz w:val="24"/>
          <w:szCs w:val="24"/>
        </w:rPr>
        <w:t xml:space="preserve"> 055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</w:t>
      </w:r>
      <w:r w:rsidR="00F1612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C61B3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sz w:val="24"/>
          <w:szCs w:val="24"/>
        </w:rPr>
        <w:t>a Portaria n. 450/2014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sz w:val="24"/>
          <w:szCs w:val="24"/>
        </w:rPr>
        <w:t>a extensa demanda de trabalho para a Comissão de Avaliação e Acompanhamento de Denúncias e Processos Ético-Disciplinares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C91FF8" w:rsidRDefault="00C91FF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Incluir os colaboradores Dra. Priscila Sandim de Macedo Fernandes, Coren-MS n. 352990 e o Sr. Pedro Osvaldo Benites Alves, Coren-MS n. 345036, na Comissão de Avaliação e Acompanhamento de Denúncias e Processos Ético-Disciplinares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91FF8" w:rsidRPr="00520C46" w:rsidRDefault="00C91FF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7B6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1FF8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1FF8">
        <w:rPr>
          <w:rFonts w:ascii="Times New Roman" w:hAnsi="Times New Roman" w:cs="Times New Roman"/>
          <w:i w:val="0"/>
          <w:sz w:val="24"/>
          <w:szCs w:val="24"/>
        </w:rPr>
        <w:t>25</w:t>
      </w:r>
      <w:bookmarkStart w:id="0" w:name="_GoBack"/>
      <w:bookmarkEnd w:id="0"/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116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EF4AC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ACE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EF4ACE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A7B65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D4C33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251C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1FF8"/>
    <w:rsid w:val="00C95273"/>
    <w:rsid w:val="00C95B5D"/>
    <w:rsid w:val="00CA1FE2"/>
    <w:rsid w:val="00CA21F3"/>
    <w:rsid w:val="00CB2283"/>
    <w:rsid w:val="00CC1FF9"/>
    <w:rsid w:val="00CC49EE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674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4ACE"/>
    <w:rsid w:val="00EF592D"/>
    <w:rsid w:val="00EF76E2"/>
    <w:rsid w:val="00F1232C"/>
    <w:rsid w:val="00F1612F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2015-01-20T19:50:00Z</cp:lastPrinted>
  <dcterms:created xsi:type="dcterms:W3CDTF">2015-02-26T20:03:00Z</dcterms:created>
  <dcterms:modified xsi:type="dcterms:W3CDTF">2015-02-26T20:12:00Z</dcterms:modified>
</cp:coreProperties>
</file>