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EB2A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12868">
        <w:rPr>
          <w:b/>
          <w:caps/>
          <w:sz w:val="24"/>
          <w:szCs w:val="24"/>
        </w:rPr>
        <w:t>1</w:t>
      </w:r>
      <w:r w:rsidR="009E7957">
        <w:rPr>
          <w:b/>
          <w:caps/>
          <w:sz w:val="24"/>
          <w:szCs w:val="24"/>
        </w:rPr>
        <w:t>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7957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9E7957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9E7957">
        <w:rPr>
          <w:b/>
          <w:caps/>
          <w:sz w:val="24"/>
          <w:szCs w:val="24"/>
        </w:rPr>
        <w:t>20</w:t>
      </w:r>
    </w:p>
    <w:p w14:paraId="1E5CA285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77777777" w:rsidR="0062221B" w:rsidRDefault="00E97823" w:rsidP="00AB202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5488FB" w14:textId="77777777" w:rsidR="0062221B" w:rsidRPr="00C51793" w:rsidRDefault="002A081F" w:rsidP="00AB202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Coren-MS n. </w:t>
      </w:r>
      <w:r w:rsidR="00313CE5">
        <w:rPr>
          <w:rFonts w:ascii="Times New Roman" w:hAnsi="Times New Roman" w:cs="Times New Roman"/>
          <w:sz w:val="24"/>
          <w:szCs w:val="24"/>
        </w:rPr>
        <w:t>027</w:t>
      </w:r>
      <w:r w:rsidR="003D3FB7">
        <w:rPr>
          <w:rFonts w:ascii="Times New Roman" w:hAnsi="Times New Roman" w:cs="Times New Roman"/>
          <w:sz w:val="24"/>
          <w:szCs w:val="24"/>
        </w:rPr>
        <w:t>/20</w:t>
      </w:r>
      <w:r w:rsidR="003F647E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77777777" w:rsidR="0062221B" w:rsidRPr="00D91DD6" w:rsidRDefault="002A081F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13CE5">
        <w:rPr>
          <w:rFonts w:ascii="Times New Roman" w:hAnsi="Times New Roman" w:cs="Times New Roman"/>
          <w:i w:val="0"/>
          <w:iCs w:val="0"/>
          <w:sz w:val="24"/>
          <w:szCs w:val="24"/>
        </w:rPr>
        <w:t>027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957">
        <w:rPr>
          <w:rFonts w:ascii="Times New Roman" w:hAnsi="Times New Roman" w:cs="Times New Roman"/>
          <w:i w:val="0"/>
          <w:iCs w:val="0"/>
          <w:sz w:val="22"/>
          <w:szCs w:val="22"/>
        </w:rPr>
        <w:t>Dra. Simone Neri Dorneles da Silva</w:t>
      </w:r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Coren-MS n. 139992</w:t>
      </w:r>
      <w:r w:rsidR="009E795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Sra. Iobaldina Mendonça de Souza,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0C7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ara apurar </w:t>
      </w:r>
      <w:r w:rsidR="00D3470E">
        <w:rPr>
          <w:rFonts w:ascii="Times New Roman" w:hAnsi="Times New Roman" w:cs="Times New Roman"/>
          <w:i w:val="0"/>
          <w:iCs w:val="0"/>
          <w:sz w:val="24"/>
          <w:szCs w:val="24"/>
        </w:rPr>
        <w:t>infração do Código de Ética dos Empregados Públicos por parte das duas funcionárias.</w:t>
      </w:r>
    </w:p>
    <w:p w14:paraId="11041620" w14:textId="77777777" w:rsidR="002A081F" w:rsidRPr="002A081F" w:rsidRDefault="002A081F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4D18FAE" w14:textId="77777777" w:rsidR="00C20C82" w:rsidRPr="002C5D52" w:rsidRDefault="00C20C82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10FA9">
        <w:rPr>
          <w:rFonts w:ascii="Times New Roman" w:hAnsi="Times New Roman" w:cs="Times New Roman"/>
          <w:i w:val="0"/>
          <w:iCs w:val="0"/>
          <w:sz w:val="24"/>
          <w:szCs w:val="24"/>
        </w:rPr>
        <w:t>Sra. Francielli Schneider Brusamarello</w:t>
      </w:r>
      <w:r w:rsidR="00210FA9" w:rsidRPr="002C5D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C5D52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5682000B" w14:textId="77777777" w:rsidR="00D91DD6" w:rsidRDefault="002A081F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C5D52">
        <w:rPr>
          <w:rFonts w:ascii="Times New Roman" w:hAnsi="Times New Roman" w:cs="Times New Roman"/>
          <w:i w:val="0"/>
          <w:sz w:val="24"/>
          <w:szCs w:val="24"/>
        </w:rPr>
        <w:t>S</w:t>
      </w:r>
      <w:r w:rsidR="00993BAA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C5D52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714AE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C20C8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4488D2C" w14:textId="077C0206" w:rsidR="00865667" w:rsidRPr="002A081F" w:rsidRDefault="00865667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S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r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a</w:t>
      </w: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B52C77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Daniela </w:t>
      </w:r>
      <w:r w:rsidR="00D445AF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de </w:t>
      </w:r>
      <w:bookmarkStart w:id="0" w:name="_GoBack"/>
      <w:bookmarkEnd w:id="0"/>
      <w:r w:rsidR="00B52C77">
        <w:rPr>
          <w:rFonts w:ascii="Times New Roman" w:hAnsi="Times New Roman" w:cs="Times New Roman"/>
          <w:i w:val="0"/>
          <w:sz w:val="24"/>
          <w:szCs w:val="24"/>
          <w:lang w:val="en-US"/>
        </w:rPr>
        <w:t>Melo Silva</w:t>
      </w:r>
      <w:r w:rsidR="00120E41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CAF64" w14:textId="77777777" w:rsidR="00AD2B21" w:rsidRPr="001A7B85" w:rsidRDefault="00E97823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, conforme o artigo 26 do Código de Ética dos Empregados Públicos do Sistema Cofen/Conselhos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C18A6F" w14:textId="77777777" w:rsidR="0062221B" w:rsidRPr="00906DE3" w:rsidRDefault="00D835B1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4FE8AEF2" w14:textId="77777777" w:rsidR="0062221B" w:rsidRPr="00C51793" w:rsidRDefault="00D91DD6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8C65F6" w14:textId="77777777" w:rsidR="0062221B" w:rsidRPr="00C51793" w:rsidRDefault="0062221B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30655C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AD4FD7" w14:textId="77777777"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BDCC7A5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E3C4EE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BCF2" w14:textId="77777777" w:rsidR="00F824B7" w:rsidRPr="00B714AE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714AE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714A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300F" w14:textId="77777777"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E09CC6" w14:textId="77777777"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4EB0BEE" w14:textId="77777777"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835858D" w14:textId="77777777" w:rsidR="00993BAA" w:rsidRPr="00DB3D8B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8512EC4" w14:textId="77777777"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33EB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2EF96A"/>
  <w15:docId w15:val="{602BFFAA-829A-4B58-A98B-42B4786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DF90-22E3-44F9-9226-D25FF282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28</cp:revision>
  <cp:lastPrinted>2019-05-07T12:47:00Z</cp:lastPrinted>
  <dcterms:created xsi:type="dcterms:W3CDTF">2019-04-12T10:56:00Z</dcterms:created>
  <dcterms:modified xsi:type="dcterms:W3CDTF">2020-03-12T14:37:00Z</dcterms:modified>
</cp:coreProperties>
</file>