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A2CDE">
        <w:rPr>
          <w:b/>
          <w:caps/>
          <w:sz w:val="24"/>
          <w:szCs w:val="24"/>
        </w:rPr>
        <w:t xml:space="preserve"> 114</w:t>
      </w:r>
      <w:r w:rsidRPr="00113914">
        <w:rPr>
          <w:b/>
          <w:caps/>
          <w:sz w:val="24"/>
          <w:szCs w:val="24"/>
        </w:rPr>
        <w:t xml:space="preserve"> de </w:t>
      </w:r>
      <w:r w:rsidR="00C63D5A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4A7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EF74A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F74A7">
        <w:rPr>
          <w:rFonts w:ascii="Times New Roman" w:hAnsi="Times New Roman" w:cs="Times New Roman"/>
          <w:sz w:val="24"/>
          <w:szCs w:val="24"/>
        </w:rPr>
        <w:t xml:space="preserve"> n. 511/2014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4A7">
        <w:rPr>
          <w:rFonts w:ascii="Times New Roman" w:hAnsi="Times New Roman" w:cs="Times New Roman"/>
          <w:sz w:val="24"/>
          <w:szCs w:val="24"/>
        </w:rPr>
        <w:t>o Processo Administrativo n. 414/2014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EF74A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o servidor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118009 pelo servidor Sr. Osvaldo Sanches Júnior na atuação como gestor do contrato com a empresa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Incorp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Technology, a que se refere o PAD supracitado, pelo período em que estiver vigente o atestado médico e as férias do servidor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EF74A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servidor Sr. Osvaldo Sanches Júnior deverá efetuar o acompanhamento do contrato referente ao Processo Administrativo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414/2014, observando os cronogramas físico, financeiro e de desembolso.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4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proofErr w:type="gramStart"/>
      <w:r w:rsidR="00EF74A7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proofErr w:type="gramEnd"/>
      <w:r w:rsidR="00EF74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Osvaldo Sanches Júnior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464C8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7A2CDE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2CDE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7A2CD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7A2CD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7A2C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A2C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A2C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A2C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A2C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A2C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A2C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7A2CD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EC1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16AE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4C8B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2123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2CDE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4BF5"/>
    <w:rsid w:val="009105D1"/>
    <w:rsid w:val="00921312"/>
    <w:rsid w:val="00923C95"/>
    <w:rsid w:val="0092590D"/>
    <w:rsid w:val="00930D31"/>
    <w:rsid w:val="00933CD7"/>
    <w:rsid w:val="009468B5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1E74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23B8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24AC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3D5A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4A7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2015-04-23T19:50:00Z</cp:lastPrinted>
  <dcterms:created xsi:type="dcterms:W3CDTF">2015-04-27T14:52:00Z</dcterms:created>
  <dcterms:modified xsi:type="dcterms:W3CDTF">2015-04-27T15:16:00Z</dcterms:modified>
</cp:coreProperties>
</file>