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68DE">
        <w:rPr>
          <w:b/>
          <w:caps/>
          <w:sz w:val="24"/>
          <w:szCs w:val="24"/>
        </w:rPr>
        <w:t xml:space="preserve"> 134</w:t>
      </w:r>
      <w:r w:rsidRPr="00113914">
        <w:rPr>
          <w:b/>
          <w:caps/>
          <w:sz w:val="24"/>
          <w:szCs w:val="24"/>
        </w:rPr>
        <w:t xml:space="preserve"> de </w:t>
      </w:r>
      <w:r w:rsidR="00CE68DE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CE68D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863266">
        <w:rPr>
          <w:rFonts w:ascii="Times New Roman" w:hAnsi="Times New Roman" w:cs="Times New Roman"/>
          <w:sz w:val="24"/>
          <w:szCs w:val="24"/>
        </w:rPr>
        <w:t>Tesoureira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4D5504">
        <w:rPr>
          <w:rFonts w:ascii="Times New Roman" w:hAnsi="Times New Roman" w:cs="Times New Roman"/>
          <w:sz w:val="24"/>
          <w:szCs w:val="24"/>
        </w:rPr>
        <w:t>o Administrativo Coren-MS n. 467/2014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D5504">
        <w:rPr>
          <w:rFonts w:ascii="Times New Roman" w:hAnsi="Times New Roman" w:cs="Times New Roman"/>
          <w:sz w:val="24"/>
          <w:szCs w:val="24"/>
        </w:rPr>
        <w:t>005/2014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4D55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Judith Willemann Flôr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005/2014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D550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D550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D55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D55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4D550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4D5504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</w:t>
      </w:r>
      <w:r w:rsidR="004D5504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171044" w:rsidRPr="004D5504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5504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</w:t>
      </w:r>
      <w:r w:rsidR="004D5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5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Coren-MS n. </w:t>
      </w:r>
      <w:r w:rsidR="004D5504" w:rsidRPr="004D5504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171044" w:rsidRPr="004D5504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4EA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5504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3266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68DE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2015-03-20T15:38:00Z</cp:lastPrinted>
  <dcterms:created xsi:type="dcterms:W3CDTF">2015-05-12T13:29:00Z</dcterms:created>
  <dcterms:modified xsi:type="dcterms:W3CDTF">2015-05-14T13:30:00Z</dcterms:modified>
</cp:coreProperties>
</file>