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E0663">
        <w:rPr>
          <w:b/>
          <w:caps/>
          <w:sz w:val="24"/>
          <w:szCs w:val="24"/>
        </w:rPr>
        <w:t xml:space="preserve"> 167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9E0663">
        <w:rPr>
          <w:b/>
          <w:caps/>
          <w:sz w:val="24"/>
          <w:szCs w:val="24"/>
        </w:rPr>
        <w:t>2</w:t>
      </w:r>
      <w:r w:rsidR="007B2015">
        <w:rPr>
          <w:b/>
          <w:caps/>
          <w:sz w:val="24"/>
          <w:szCs w:val="24"/>
        </w:rPr>
        <w:t xml:space="preserve"> de </w:t>
      </w:r>
      <w:r w:rsidR="009E0663">
        <w:rPr>
          <w:b/>
          <w:caps/>
          <w:sz w:val="24"/>
          <w:szCs w:val="24"/>
        </w:rPr>
        <w:t>MARÇO</w:t>
      </w:r>
      <w:bookmarkStart w:id="0" w:name="_GoBack"/>
      <w:bookmarkEnd w:id="0"/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58484B" w:rsidRPr="001E0843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EA63F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F74F7C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62221B" w:rsidRPr="00C51793" w:rsidRDefault="00453A0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BB5">
        <w:rPr>
          <w:rFonts w:ascii="Times New Roman" w:hAnsi="Times New Roman" w:cs="Times New Roman"/>
          <w:sz w:val="24"/>
          <w:szCs w:val="24"/>
        </w:rPr>
        <w:t xml:space="preserve">o Processo Administrativo n. </w:t>
      </w:r>
      <w:r w:rsidR="009D12B0">
        <w:rPr>
          <w:rFonts w:ascii="Times New Roman" w:hAnsi="Times New Roman" w:cs="Times New Roman"/>
          <w:sz w:val="24"/>
          <w:szCs w:val="24"/>
        </w:rPr>
        <w:t>313</w:t>
      </w:r>
      <w:r w:rsidR="00CE3BB5">
        <w:rPr>
          <w:rFonts w:ascii="Times New Roman" w:hAnsi="Times New Roman" w:cs="Times New Roman"/>
          <w:sz w:val="24"/>
          <w:szCs w:val="24"/>
        </w:rPr>
        <w:t xml:space="preserve">/2015, que trata da contratação de empresa especializada </w:t>
      </w:r>
      <w:r w:rsidR="009D12B0">
        <w:rPr>
          <w:rFonts w:ascii="Times New Roman" w:hAnsi="Times New Roman" w:cs="Times New Roman"/>
          <w:sz w:val="24"/>
          <w:szCs w:val="24"/>
        </w:rPr>
        <w:t>em prestação de serviço de inventário dos bens móveis e imóveis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EC294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57C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EC294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Michele Isis Miyoshi Felício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EC29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prestação de serviço</w:t>
      </w:r>
      <w:r w:rsidR="00516B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de inventário dos bens móveis e imóveis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EC294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funcionária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313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206C9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EC294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57C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F337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EC294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Michele Isis Miyoshi Felício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2943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06C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Eunice Pereira dos Santos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das referidas funcionárias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9E0663">
        <w:rPr>
          <w:rFonts w:ascii="Times New Roman" w:hAnsi="Times New Roman" w:cs="Times New Roman"/>
          <w:i w:val="0"/>
          <w:sz w:val="24"/>
          <w:szCs w:val="24"/>
        </w:rPr>
        <w:t>2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E0663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CE3BB5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C1D6C" w:rsidRDefault="004C1D6C" w:rsidP="004C1D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C1D6C" w:rsidRDefault="004C1D6C" w:rsidP="004C1D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F824B7" w:rsidRPr="001E0843" w:rsidRDefault="004C1D6C" w:rsidP="004C1D6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1E084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E0843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1E084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E0843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sectPr w:rsidR="00F824B7" w:rsidRPr="001E0843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579D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80BB4"/>
    <w:rsid w:val="003815FB"/>
    <w:rsid w:val="003931B4"/>
    <w:rsid w:val="00393EA0"/>
    <w:rsid w:val="003A3A1C"/>
    <w:rsid w:val="003B2C0E"/>
    <w:rsid w:val="003B481C"/>
    <w:rsid w:val="003C6831"/>
    <w:rsid w:val="003C6EFC"/>
    <w:rsid w:val="003C79E3"/>
    <w:rsid w:val="003E5191"/>
    <w:rsid w:val="003E5B06"/>
    <w:rsid w:val="003E5EF0"/>
    <w:rsid w:val="003E6C3A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A426C"/>
    <w:rsid w:val="004B2956"/>
    <w:rsid w:val="004C1D6C"/>
    <w:rsid w:val="004C519F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425A"/>
    <w:rsid w:val="007E0BC5"/>
    <w:rsid w:val="007F4FBE"/>
    <w:rsid w:val="007F582F"/>
    <w:rsid w:val="007F7950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B23C0"/>
    <w:rsid w:val="009C2800"/>
    <w:rsid w:val="009C34A1"/>
    <w:rsid w:val="009C3811"/>
    <w:rsid w:val="009C6535"/>
    <w:rsid w:val="009D12B0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3AE7"/>
    <w:rsid w:val="00A53D2A"/>
    <w:rsid w:val="00A56035"/>
    <w:rsid w:val="00A7224F"/>
    <w:rsid w:val="00A77234"/>
    <w:rsid w:val="00A84F39"/>
    <w:rsid w:val="00A85B5A"/>
    <w:rsid w:val="00A876B1"/>
    <w:rsid w:val="00A95C60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1FD3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C69E4-EE3D-4589-9378-A5010530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227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2016-01-08T18:56:00Z</cp:lastPrinted>
  <dcterms:created xsi:type="dcterms:W3CDTF">2016-03-02T23:21:00Z</dcterms:created>
  <dcterms:modified xsi:type="dcterms:W3CDTF">2016-03-03T00:12:00Z</dcterms:modified>
</cp:coreProperties>
</file>