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901EF">
        <w:rPr>
          <w:b/>
          <w:caps/>
          <w:sz w:val="24"/>
          <w:szCs w:val="24"/>
        </w:rPr>
        <w:t xml:space="preserve"> 168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901EF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901E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2172D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2172D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172D6">
        <w:rPr>
          <w:rFonts w:ascii="Times New Roman" w:hAnsi="Times New Roman" w:cs="Times New Roman"/>
          <w:sz w:val="24"/>
          <w:szCs w:val="24"/>
        </w:rPr>
        <w:t xml:space="preserve"> n. 1</w:t>
      </w:r>
      <w:r w:rsidR="00305E0B">
        <w:rPr>
          <w:rFonts w:ascii="Times New Roman" w:hAnsi="Times New Roman" w:cs="Times New Roman"/>
          <w:sz w:val="24"/>
          <w:szCs w:val="24"/>
        </w:rPr>
        <w:t>77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177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>5, em desfavor ao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s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Técnicos em Enfermagem Sra. Cláudia dos Santos Silva, </w:t>
      </w:r>
      <w:proofErr w:type="spellStart"/>
      <w:r w:rsidR="00305E0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 n. 630840, e Sr. Guilherme Luiz Alvarenga da Silva, </w:t>
      </w:r>
      <w:proofErr w:type="spellStart"/>
      <w:r w:rsidR="00305E0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 n. 849149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901EF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01E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2015-06-08T17:40:00Z</dcterms:created>
  <dcterms:modified xsi:type="dcterms:W3CDTF">2015-06-08T17:43:00Z</dcterms:modified>
</cp:coreProperties>
</file>