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26324">
        <w:rPr>
          <w:b/>
          <w:caps/>
          <w:sz w:val="24"/>
          <w:szCs w:val="24"/>
        </w:rPr>
        <w:t xml:space="preserve"> 174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05269">
        <w:rPr>
          <w:b/>
          <w:caps/>
          <w:sz w:val="24"/>
          <w:szCs w:val="24"/>
        </w:rPr>
        <w:t>1</w:t>
      </w:r>
      <w:r w:rsidR="00A26324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43B">
        <w:rPr>
          <w:rFonts w:ascii="Times New Roman" w:hAnsi="Times New Roman" w:cs="Times New Roman"/>
          <w:sz w:val="24"/>
          <w:szCs w:val="24"/>
        </w:rPr>
        <w:t xml:space="preserve">o </w:t>
      </w:r>
      <w:r w:rsidR="00A95C60">
        <w:rPr>
          <w:rFonts w:ascii="Times New Roman" w:hAnsi="Times New Roman" w:cs="Times New Roman"/>
          <w:sz w:val="24"/>
          <w:szCs w:val="24"/>
        </w:rPr>
        <w:t>18º Congresso Brasileiro dos Conselhos de Enfermagem, a ser realizado nos dias 15 a 18 de setembro de 2015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A95C60" w:rsidRDefault="00A95C60" w:rsidP="00A95C6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193/2015.</w:t>
      </w:r>
    </w:p>
    <w:p w:rsidR="0064698C" w:rsidRDefault="0064698C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43B">
        <w:rPr>
          <w:rFonts w:ascii="Times New Roman" w:hAnsi="Times New Roman" w:cs="Times New Roman"/>
          <w:sz w:val="24"/>
          <w:szCs w:val="24"/>
        </w:rPr>
        <w:t>o Ofício Circular Cofen n. 0076/2015 / GAB / PRES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43B">
        <w:rPr>
          <w:rFonts w:ascii="Times New Roman" w:hAnsi="Times New Roman" w:cs="Times New Roman"/>
          <w:sz w:val="24"/>
          <w:szCs w:val="24"/>
        </w:rPr>
        <w:t>a deliberação na 399ª Reunião Ordinária de Plenário, realizada no dia 11 de junho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78343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organizar a ida da delegação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18º Congresso Brasileiro do Conselho de Enfermagem.</w:t>
      </w:r>
    </w:p>
    <w:p w:rsidR="00D91DD6" w:rsidRPr="001A7B85" w:rsidRDefault="0078343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</w:t>
      </w:r>
      <w:r w:rsidR="000D54EF">
        <w:rPr>
          <w:rFonts w:ascii="Times New Roman" w:hAnsi="Times New Roman" w:cs="Times New Roman"/>
          <w:i w:val="0"/>
          <w:iCs w:val="0"/>
          <w:sz w:val="24"/>
          <w:szCs w:val="24"/>
        </w:rPr>
        <w:t>composto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tesoureira Dra. Elaine Cristina Fernandes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90616, na função de coordenadora, pelo servidor Sr. Luan Carlos Gomes Marques na função de membro, e pela co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laboradora Sra. Dayse Aparecida Clemente Nogueira,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na função de membro.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0D54EF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54E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0D54EF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3620-71E4-48CB-8F3E-D3076EB2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2015-06-02T11:59:00Z</cp:lastPrinted>
  <dcterms:created xsi:type="dcterms:W3CDTF">2015-06-17T13:06:00Z</dcterms:created>
  <dcterms:modified xsi:type="dcterms:W3CDTF">2015-06-17T13:21:00Z</dcterms:modified>
</cp:coreProperties>
</file>