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84E53">
        <w:rPr>
          <w:b/>
          <w:caps/>
          <w:sz w:val="24"/>
          <w:szCs w:val="24"/>
        </w:rPr>
        <w:t xml:space="preserve"> 177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05269">
        <w:rPr>
          <w:b/>
          <w:caps/>
          <w:sz w:val="24"/>
          <w:szCs w:val="24"/>
        </w:rPr>
        <w:t>1</w:t>
      </w:r>
      <w:r w:rsidR="00A26324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152331" w:rsidRDefault="00B159CF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sz w:val="24"/>
          <w:szCs w:val="24"/>
        </w:rPr>
        <w:t xml:space="preserve">o </w:t>
      </w:r>
      <w:r w:rsidR="00152331">
        <w:rPr>
          <w:rFonts w:ascii="Times New Roman" w:hAnsi="Times New Roman" w:cs="Times New Roman"/>
          <w:sz w:val="24"/>
          <w:szCs w:val="24"/>
        </w:rPr>
        <w:t>Lançamento do Resultado da Pesquisa Perfil da Enfermagem no Mato Grosso do Sul, ser realizado no dia 2 de julho de 2015.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91ª Reunião Extraordinária de Plenário, realizada nos dias </w:t>
      </w:r>
      <w:r w:rsidR="00AB66FD">
        <w:rPr>
          <w:rFonts w:ascii="Times New Roman" w:hAnsi="Times New Roman" w:cs="Times New Roman"/>
          <w:sz w:val="24"/>
          <w:szCs w:val="24"/>
        </w:rPr>
        <w:t>25, 26 e 27 de maio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111D7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Instituir grupo de trabalho para organização e realização do Lançamento do Resultado da Pesquisa Perfil da Enfermagem no Mato Grosso do Sul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1A7B85" w:rsidRDefault="00111D7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grupo de trabalho será composto pela servidora Sra. Meire Benites de Souza, na função de coordenadora, e pelo Conselheiro Interventor, Sr. Reinaldo Sebastião Souza Ferreira,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561711, na função de membro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AB66FD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B66FD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AB66FD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6558-8674-424B-8D38-4BFC3B02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2015-06-02T11:59:00Z</cp:lastPrinted>
  <dcterms:created xsi:type="dcterms:W3CDTF">2015-06-24T14:55:00Z</dcterms:created>
  <dcterms:modified xsi:type="dcterms:W3CDTF">2015-06-24T15:09:00Z</dcterms:modified>
</cp:coreProperties>
</file>