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64978">
        <w:rPr>
          <w:b/>
          <w:caps/>
          <w:sz w:val="24"/>
          <w:szCs w:val="24"/>
        </w:rPr>
        <w:t>177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064978">
        <w:rPr>
          <w:b/>
          <w:caps/>
          <w:sz w:val="24"/>
          <w:szCs w:val="24"/>
        </w:rPr>
        <w:t>8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C7B8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64978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</w:t>
      </w:r>
      <w:bookmarkStart w:id="0" w:name="_GoBack"/>
      <w:bookmarkEnd w:id="0"/>
      <w:r w:rsidR="00C41F9D">
        <w:rPr>
          <w:rFonts w:ascii="Times New Roman" w:hAnsi="Times New Roman" w:cs="Times New Roman"/>
          <w:sz w:val="24"/>
          <w:szCs w:val="24"/>
        </w:rPr>
        <w:t xml:space="preserve">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D59E1" w:rsidRDefault="0059605D" w:rsidP="00FC7B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B83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spellStart"/>
      <w:proofErr w:type="gramStart"/>
      <w:r w:rsidR="00FC7B8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C7B8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C7B83">
        <w:rPr>
          <w:rFonts w:ascii="Times New Roman" w:hAnsi="Times New Roman" w:cs="Times New Roman"/>
          <w:sz w:val="24"/>
          <w:szCs w:val="24"/>
        </w:rPr>
        <w:t xml:space="preserve"> n. </w:t>
      </w:r>
      <w:r w:rsidR="00064978">
        <w:rPr>
          <w:rFonts w:ascii="Times New Roman" w:hAnsi="Times New Roman" w:cs="Times New Roman"/>
          <w:sz w:val="24"/>
          <w:szCs w:val="24"/>
        </w:rPr>
        <w:t>154</w:t>
      </w:r>
      <w:r w:rsidR="00FC7B83">
        <w:rPr>
          <w:rFonts w:ascii="Times New Roman" w:hAnsi="Times New Roman" w:cs="Times New Roman"/>
          <w:sz w:val="24"/>
          <w:szCs w:val="24"/>
        </w:rPr>
        <w:t>/2018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4978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064978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4978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064978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064978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proofErr w:type="gramStart"/>
      <w:r w:rsidR="0006497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6497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64978">
        <w:rPr>
          <w:rFonts w:ascii="Times New Roman" w:hAnsi="Times New Roman" w:cs="Times New Roman"/>
          <w:i w:val="0"/>
          <w:sz w:val="24"/>
          <w:szCs w:val="24"/>
        </w:rPr>
        <w:t xml:space="preserve"> n. 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064978">
        <w:rPr>
          <w:rFonts w:ascii="Times New Roman" w:hAnsi="Times New Roman" w:cs="Times New Roman"/>
          <w:i w:val="0"/>
          <w:sz w:val="24"/>
          <w:szCs w:val="24"/>
        </w:rPr>
        <w:t>154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C7B83">
        <w:rPr>
          <w:rFonts w:ascii="Times New Roman" w:hAnsi="Times New Roman" w:cs="Times New Roman"/>
          <w:i w:val="0"/>
          <w:sz w:val="24"/>
          <w:szCs w:val="24"/>
        </w:rPr>
        <w:t>8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64978">
        <w:rPr>
          <w:rFonts w:ascii="Times New Roman" w:hAnsi="Times New Roman" w:cs="Times New Roman"/>
          <w:i w:val="0"/>
          <w:sz w:val="24"/>
          <w:szCs w:val="24"/>
        </w:rPr>
        <w:t>Aquisição da nova Sede do Conselho Regional de Enfermagem do Mato Grosso do Sul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)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>, no prazo de 20 (vinte) dias</w:t>
      </w:r>
      <w:r w:rsidR="00064978">
        <w:rPr>
          <w:rFonts w:ascii="Times New Roman" w:hAnsi="Times New Roman" w:cs="Times New Roman"/>
          <w:i w:val="0"/>
          <w:sz w:val="24"/>
          <w:szCs w:val="24"/>
        </w:rPr>
        <w:t>, para posterior aprovação em Reunião Ordinária de Plenário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06497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6497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6497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064978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C7B83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64978" w:rsidRPr="005071C6" w:rsidRDefault="00064978" w:rsidP="0006497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64978" w:rsidRPr="00504BD1" w:rsidRDefault="00064978" w:rsidP="0006497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978" w:rsidRPr="00064978" w:rsidRDefault="00064978" w:rsidP="0006497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6497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6497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06497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6497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6497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06497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6497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20" w:rsidRDefault="00035820" w:rsidP="00001480">
      <w:pPr>
        <w:spacing w:after="0" w:line="240" w:lineRule="auto"/>
      </w:pPr>
      <w:r>
        <w:separator/>
      </w:r>
    </w:p>
  </w:endnote>
  <w:end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20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5820" w:rsidRPr="00282966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6497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064978">
      <w:rPr>
        <w:rFonts w:ascii="Times New Roman" w:hAnsi="Times New Roman" w:cs="Times New Roman"/>
        <w:color w:val="auto"/>
        <w:sz w:val="16"/>
        <w:szCs w:val="16"/>
      </w:rPr>
      <w:t>269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4978">
      <w:rPr>
        <w:rFonts w:ascii="Times New Roman" w:hAnsi="Times New Roman" w:cs="Times New Roman"/>
        <w:color w:val="auto"/>
        <w:sz w:val="16"/>
        <w:szCs w:val="16"/>
      </w:rPr>
      <w:t>–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4978">
      <w:rPr>
        <w:rFonts w:ascii="Times New Roman" w:hAnsi="Times New Roman" w:cs="Times New Roman"/>
        <w:color w:val="auto"/>
        <w:sz w:val="16"/>
        <w:szCs w:val="16"/>
      </w:rPr>
      <w:t>Monte Castelo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4978">
      <w:rPr>
        <w:rFonts w:ascii="Times New Roman" w:hAnsi="Times New Roman" w:cs="Times New Roman"/>
        <w:color w:val="auto"/>
        <w:sz w:val="16"/>
        <w:szCs w:val="16"/>
      </w:rPr>
      <w:t>–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64978">
      <w:rPr>
        <w:rFonts w:ascii="Times New Roman" w:hAnsi="Times New Roman" w:cs="Times New Roman"/>
        <w:color w:val="auto"/>
        <w:sz w:val="16"/>
        <w:szCs w:val="16"/>
      </w:rPr>
      <w:t>: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064978">
      <w:rPr>
        <w:rFonts w:ascii="Times New Roman" w:hAnsi="Times New Roman" w:cs="Times New Roman"/>
        <w:color w:val="auto"/>
        <w:sz w:val="16"/>
        <w:szCs w:val="16"/>
      </w:rPr>
      <w:t>010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064978">
      <w:rPr>
        <w:rFonts w:ascii="Times New Roman" w:hAnsi="Times New Roman" w:cs="Times New Roman"/>
        <w:color w:val="auto"/>
        <w:sz w:val="16"/>
        <w:szCs w:val="16"/>
      </w:rPr>
      <w:t>400</w:t>
    </w:r>
    <w:r w:rsidR="0006497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497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5820" w:rsidRPr="00282966" w:rsidRDefault="0003582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35820" w:rsidRPr="0036217C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35820" w:rsidRPr="00E71A61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20" w:rsidRDefault="00035820" w:rsidP="00001480">
      <w:pPr>
        <w:spacing w:after="0" w:line="240" w:lineRule="auto"/>
      </w:pPr>
      <w:r>
        <w:separator/>
      </w:r>
    </w:p>
  </w:footnote>
  <w:foot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20" w:rsidRDefault="000358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820" w:rsidRDefault="00035820" w:rsidP="002F663E">
    <w:pPr>
      <w:pStyle w:val="Cabealho"/>
    </w:pPr>
  </w:p>
  <w:p w:rsidR="00035820" w:rsidRDefault="00035820" w:rsidP="002F663E">
    <w:pPr>
      <w:pStyle w:val="Cabealho"/>
      <w:jc w:val="center"/>
    </w:pPr>
  </w:p>
  <w:p w:rsidR="00035820" w:rsidRDefault="000358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5820" w:rsidRDefault="000358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64978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0438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87950"/>
    <w:rsid w:val="00190DE0"/>
    <w:rsid w:val="001958FD"/>
    <w:rsid w:val="00197319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1EED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9157F"/>
    <w:rsid w:val="002A1F00"/>
    <w:rsid w:val="002A4CA8"/>
    <w:rsid w:val="002C20D8"/>
    <w:rsid w:val="002C2BFF"/>
    <w:rsid w:val="002C6C73"/>
    <w:rsid w:val="002C7044"/>
    <w:rsid w:val="002C7B75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E31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343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544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77676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67C7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70C3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2412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3944"/>
    <w:rsid w:val="00A05D9F"/>
    <w:rsid w:val="00A13D61"/>
    <w:rsid w:val="00A14C1B"/>
    <w:rsid w:val="00A20891"/>
    <w:rsid w:val="00A22464"/>
    <w:rsid w:val="00A25768"/>
    <w:rsid w:val="00A33741"/>
    <w:rsid w:val="00A40C4C"/>
    <w:rsid w:val="00A46893"/>
    <w:rsid w:val="00A53AE7"/>
    <w:rsid w:val="00A53D2A"/>
    <w:rsid w:val="00A56035"/>
    <w:rsid w:val="00A60D6D"/>
    <w:rsid w:val="00A715B1"/>
    <w:rsid w:val="00A73383"/>
    <w:rsid w:val="00A737FD"/>
    <w:rsid w:val="00A75FC8"/>
    <w:rsid w:val="00A77537"/>
    <w:rsid w:val="00A85B5A"/>
    <w:rsid w:val="00A914C7"/>
    <w:rsid w:val="00A96550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5121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1CF"/>
    <w:rsid w:val="00BC3D95"/>
    <w:rsid w:val="00BC5796"/>
    <w:rsid w:val="00BD4839"/>
    <w:rsid w:val="00BD4883"/>
    <w:rsid w:val="00BD5D5B"/>
    <w:rsid w:val="00BD7BCA"/>
    <w:rsid w:val="00BE1D1C"/>
    <w:rsid w:val="00BE2115"/>
    <w:rsid w:val="00BE56EB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207E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35BA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69EF"/>
    <w:rsid w:val="00E97FA2"/>
    <w:rsid w:val="00EB41C3"/>
    <w:rsid w:val="00EC178F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3020"/>
    <w:rsid w:val="00FC45B1"/>
    <w:rsid w:val="00FC7B83"/>
    <w:rsid w:val="00FC7C98"/>
    <w:rsid w:val="00FD1BD1"/>
    <w:rsid w:val="00FD58ED"/>
    <w:rsid w:val="00FE10A9"/>
    <w:rsid w:val="00FE1A9C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2395F0-9600-48D9-9AE8-D6C5DD3E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2019-04-08T18:03:00Z</cp:lastPrinted>
  <dcterms:created xsi:type="dcterms:W3CDTF">2019-04-08T17:57:00Z</dcterms:created>
  <dcterms:modified xsi:type="dcterms:W3CDTF">2019-04-08T18:04:00Z</dcterms:modified>
</cp:coreProperties>
</file>