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6D8D" w14:textId="7DDFDB08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B051F">
        <w:rPr>
          <w:b/>
          <w:caps/>
          <w:sz w:val="24"/>
          <w:szCs w:val="24"/>
        </w:rPr>
        <w:t>177</w:t>
      </w:r>
      <w:r w:rsidRPr="00113914">
        <w:rPr>
          <w:b/>
          <w:caps/>
          <w:sz w:val="24"/>
          <w:szCs w:val="24"/>
        </w:rPr>
        <w:t xml:space="preserve"> de </w:t>
      </w:r>
      <w:r w:rsidR="00BC38EC">
        <w:rPr>
          <w:b/>
          <w:caps/>
          <w:sz w:val="24"/>
          <w:szCs w:val="24"/>
        </w:rPr>
        <w:t>1</w:t>
      </w:r>
      <w:r w:rsidR="00CB051F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CB051F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C90BC39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791B63E" w14:textId="441B717E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45</w:t>
      </w:r>
      <w:r w:rsidR="00CB051F">
        <w:rPr>
          <w:rFonts w:ascii="Times New Roman" w:hAnsi="Times New Roman" w:cs="Times New Roman"/>
          <w:sz w:val="24"/>
          <w:szCs w:val="24"/>
        </w:rPr>
        <w:t>7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CB051F">
        <w:rPr>
          <w:rFonts w:ascii="Times New Roman" w:hAnsi="Times New Roman" w:cs="Times New Roman"/>
          <w:sz w:val="24"/>
          <w:szCs w:val="24"/>
        </w:rPr>
        <w:t>24</w:t>
      </w:r>
      <w:r w:rsidR="00D76DCF">
        <w:rPr>
          <w:rFonts w:ascii="Times New Roman" w:hAnsi="Times New Roman" w:cs="Times New Roman"/>
          <w:sz w:val="24"/>
          <w:szCs w:val="24"/>
        </w:rPr>
        <w:t xml:space="preserve"> e </w:t>
      </w:r>
      <w:r w:rsidR="00CB051F">
        <w:rPr>
          <w:rFonts w:ascii="Times New Roman" w:hAnsi="Times New Roman" w:cs="Times New Roman"/>
          <w:sz w:val="24"/>
          <w:szCs w:val="24"/>
        </w:rPr>
        <w:t>25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CB051F">
        <w:rPr>
          <w:rFonts w:ascii="Times New Roman" w:hAnsi="Times New Roman" w:cs="Times New Roman"/>
          <w:sz w:val="24"/>
          <w:szCs w:val="24"/>
        </w:rPr>
        <w:t>abril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0932B4" w14:textId="044827F7"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7539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C074D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45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Grande-MS.</w:t>
      </w:r>
    </w:p>
    <w:p w14:paraId="17EAF67D" w14:textId="0AB0450D" w:rsidR="0080395E" w:rsidRPr="0008516D" w:rsidRDefault="00E85474" w:rsidP="008039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C074D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 </w:t>
      </w:r>
      <w:r w:rsidR="009063C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Reunião Ordinária de Plenária se iniciará na manhã do dia 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80395E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>á no período vespertino d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6F71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no  di</w:t>
      </w:r>
      <w:r w:rsidR="007416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2020, </w:t>
      </w:r>
      <w:r w:rsidR="0080395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74769F6" w14:textId="77777777" w:rsidR="00730DCF" w:rsidRPr="00B37AC4" w:rsidRDefault="00730DCF" w:rsidP="00730DC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e não utilizará veículo oficial do Coren-MS, pois estará se locomovendo com veículo particular.</w:t>
      </w:r>
    </w:p>
    <w:p w14:paraId="6B8DB509" w14:textId="77777777" w:rsidR="00C90C28" w:rsidRPr="00C90C28" w:rsidRDefault="00BE665C" w:rsidP="00C90C2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36671381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B6411C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90BF2CA" w14:textId="2D945395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B051F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A6DF8E4" w14:textId="77777777" w:rsidR="007869F1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07F1FD93" w14:textId="77777777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77777777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6A583" w14:textId="77777777" w:rsidR="00A660CC" w:rsidRPr="006932FA" w:rsidRDefault="00A660CC" w:rsidP="00A660C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70885ECA" w14:textId="77777777"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A22A8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1D806B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7863D4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3E87E83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1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9085-5BCA-45C6-BFB4-DF7DAF34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71</cp:revision>
  <cp:lastPrinted>2020-04-14T15:43:00Z</cp:lastPrinted>
  <dcterms:created xsi:type="dcterms:W3CDTF">2019-11-18T18:48:00Z</dcterms:created>
  <dcterms:modified xsi:type="dcterms:W3CDTF">2020-04-14T15:49:00Z</dcterms:modified>
</cp:coreProperties>
</file>