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D58DD">
        <w:rPr>
          <w:b/>
          <w:caps/>
          <w:sz w:val="24"/>
          <w:szCs w:val="24"/>
        </w:rPr>
        <w:t>192</w:t>
      </w:r>
      <w:r w:rsidRPr="00113914">
        <w:rPr>
          <w:b/>
          <w:caps/>
          <w:sz w:val="24"/>
          <w:szCs w:val="24"/>
        </w:rPr>
        <w:t xml:space="preserve"> de </w:t>
      </w:r>
      <w:r w:rsidR="006D58DD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D40DF6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D40DF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8DD">
        <w:rPr>
          <w:rFonts w:ascii="Times New Roman" w:hAnsi="Times New Roman" w:cs="Times New Roman"/>
          <w:sz w:val="24"/>
          <w:szCs w:val="24"/>
        </w:rPr>
        <w:t>OFÍCIO CIRCULAR COFEN Nº 0050/2019 / GAB / PRES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4718E">
        <w:rPr>
          <w:rFonts w:ascii="Times New Roman" w:hAnsi="Times New Roman" w:cs="Times New Roman"/>
          <w:i w:val="0"/>
          <w:sz w:val="24"/>
          <w:szCs w:val="24"/>
        </w:rPr>
        <w:t>118009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6D58DD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Alex Souza de Oliveira, </w:t>
      </w:r>
      <w:proofErr w:type="spellStart"/>
      <w:r w:rsidR="006D58DD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D58DD" w:rsidRPr="00057919">
        <w:rPr>
          <w:rFonts w:ascii="Times New Roman" w:hAnsi="Times New Roman" w:cs="Times New Roman"/>
          <w:i w:val="0"/>
          <w:iCs w:val="0"/>
          <w:sz w:val="24"/>
          <w:szCs w:val="24"/>
        </w:rPr>
        <w:t>-MS n. 464235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participarem de reunião de trabalho com os coordenadores de fiscalização dos Regionais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Jefferson </w:t>
      </w:r>
      <w:proofErr w:type="spellStart"/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Dr. Alex Souza de Oliveira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2019, e a ida será no dia 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6D5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64718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der passagens 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que o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referido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público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 atividade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58DD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DF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64718E" w:rsidRPr="006D58DD" w:rsidRDefault="0064718E" w:rsidP="0064718E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6D58D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D58D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D58D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D58D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D58DD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6D58DD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6D58DD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6D58DD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E1" w:rsidRDefault="00927EE1" w:rsidP="00001480">
      <w:pPr>
        <w:spacing w:after="0" w:line="240" w:lineRule="auto"/>
      </w:pPr>
      <w:r>
        <w:separator/>
      </w:r>
    </w:p>
  </w:endnote>
  <w:end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1618A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1618A">
      <w:rPr>
        <w:rFonts w:ascii="Times New Roman" w:hAnsi="Times New Roman" w:cs="Times New Roman"/>
        <w:color w:val="auto"/>
        <w:sz w:val="16"/>
        <w:szCs w:val="16"/>
      </w:rPr>
      <w:t>269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–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Monte Castelo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–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1618A">
      <w:rPr>
        <w:rFonts w:ascii="Times New Roman" w:hAnsi="Times New Roman" w:cs="Times New Roman"/>
        <w:color w:val="auto"/>
        <w:sz w:val="16"/>
        <w:szCs w:val="16"/>
      </w:rPr>
      <w:t>: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1618A">
      <w:rPr>
        <w:rFonts w:ascii="Times New Roman" w:hAnsi="Times New Roman" w:cs="Times New Roman"/>
        <w:color w:val="auto"/>
        <w:sz w:val="16"/>
        <w:szCs w:val="16"/>
      </w:rPr>
      <w:t>010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1618A">
      <w:rPr>
        <w:rFonts w:ascii="Times New Roman" w:hAnsi="Times New Roman" w:cs="Times New Roman"/>
        <w:color w:val="auto"/>
        <w:sz w:val="16"/>
        <w:szCs w:val="16"/>
      </w:rPr>
      <w:t>400</w:t>
    </w:r>
    <w:r w:rsidR="0031618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1618A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27EE1" w:rsidRPr="00282966" w:rsidRDefault="00927E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27EE1" w:rsidRPr="00DB3D8B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27EE1" w:rsidRPr="00E71A61" w:rsidRDefault="00927E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E1" w:rsidRDefault="00927EE1" w:rsidP="00001480">
      <w:pPr>
        <w:spacing w:after="0" w:line="240" w:lineRule="auto"/>
      </w:pPr>
      <w:r>
        <w:separator/>
      </w:r>
    </w:p>
  </w:footnote>
  <w:footnote w:type="continuationSeparator" w:id="0">
    <w:p w:rsidR="00927EE1" w:rsidRDefault="00927E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E1" w:rsidRDefault="00927E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EE1" w:rsidRDefault="00927EE1" w:rsidP="002F663E">
    <w:pPr>
      <w:pStyle w:val="Cabealho"/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27EE1" w:rsidRDefault="00927EE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27EE1" w:rsidRDefault="00927E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18A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25DF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18E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8D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883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23D2-C222-4968-9049-F3326C64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2019-04-16T10:54:00Z</cp:lastPrinted>
  <dcterms:created xsi:type="dcterms:W3CDTF">2019-04-16T10:50:00Z</dcterms:created>
  <dcterms:modified xsi:type="dcterms:W3CDTF">2019-04-16T10:54:00Z</dcterms:modified>
</cp:coreProperties>
</file>