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724C9">
        <w:rPr>
          <w:b/>
          <w:caps/>
          <w:sz w:val="24"/>
          <w:szCs w:val="24"/>
        </w:rPr>
        <w:t xml:space="preserve"> 223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724C9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B724C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B724C9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37293">
        <w:rPr>
          <w:rFonts w:ascii="Times New Roman" w:hAnsi="Times New Roman" w:cs="Times New Roman"/>
          <w:sz w:val="24"/>
          <w:szCs w:val="24"/>
        </w:rPr>
        <w:t xml:space="preserve">PAD n. </w:t>
      </w:r>
      <w:r w:rsidR="00082A86">
        <w:rPr>
          <w:rFonts w:ascii="Times New Roman" w:hAnsi="Times New Roman" w:cs="Times New Roman"/>
          <w:sz w:val="24"/>
          <w:szCs w:val="24"/>
        </w:rPr>
        <w:t>274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64108">
        <w:rPr>
          <w:rFonts w:ascii="Times New Roman" w:hAnsi="Times New Roman" w:cs="Times New Roman"/>
          <w:sz w:val="24"/>
          <w:szCs w:val="24"/>
        </w:rPr>
        <w:t xml:space="preserve"> o </w:t>
      </w:r>
      <w:r w:rsidR="00082A86">
        <w:rPr>
          <w:rFonts w:ascii="Times New Roman" w:hAnsi="Times New Roman" w:cs="Times New Roman"/>
          <w:sz w:val="24"/>
          <w:szCs w:val="24"/>
        </w:rPr>
        <w:t>Convite para participação na Oficina de Políticas Públicas para a Enfermagem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082A86">
        <w:rPr>
          <w:rFonts w:ascii="Times New Roman" w:hAnsi="Times New Roman" w:cs="Times New Roman"/>
          <w:sz w:val="24"/>
          <w:szCs w:val="24"/>
        </w:rPr>
        <w:t>na 93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82A86">
        <w:rPr>
          <w:rFonts w:ascii="Times New Roman" w:hAnsi="Times New Roman" w:cs="Times New Roman"/>
          <w:sz w:val="24"/>
          <w:szCs w:val="24"/>
        </w:rPr>
        <w:t>Extraordinária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037293">
        <w:rPr>
          <w:rFonts w:ascii="Times New Roman" w:hAnsi="Times New Roman" w:cs="Times New Roman"/>
          <w:sz w:val="24"/>
          <w:szCs w:val="24"/>
        </w:rPr>
        <w:t>Plenário</w:t>
      </w:r>
      <w:r w:rsidR="00BC2A2E">
        <w:rPr>
          <w:rFonts w:ascii="Times New Roman" w:hAnsi="Times New Roman" w:cs="Times New Roman"/>
          <w:sz w:val="24"/>
          <w:szCs w:val="24"/>
        </w:rPr>
        <w:t>, realizada no</w:t>
      </w:r>
      <w:r w:rsidR="00082A86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dia</w:t>
      </w:r>
      <w:r w:rsidR="00082A86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082A86">
        <w:rPr>
          <w:rFonts w:ascii="Times New Roman" w:hAnsi="Times New Roman" w:cs="Times New Roman"/>
          <w:sz w:val="24"/>
          <w:szCs w:val="24"/>
        </w:rPr>
        <w:t>27 a 30</w:t>
      </w:r>
      <w:r w:rsidR="00037293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082A86">
        <w:rPr>
          <w:rFonts w:ascii="Times New Roman" w:hAnsi="Times New Roman" w:cs="Times New Roman"/>
          <w:sz w:val="24"/>
          <w:szCs w:val="24"/>
        </w:rPr>
        <w:t>julho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colaboradora Dra. Janaina Paes de Souza, </w:t>
      </w:r>
      <w:proofErr w:type="spellStart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326905, a participarem da Oficina de Políticas Públicas para a Enfermagem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0B7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CE13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Janaina Paes de Souza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61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AC5A0D" w:rsidRDefault="00CE13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suas despesas custeadas pelo Conselho Federal de Enfermagem, cujas atividades deverão estar consignadas no relatório de viagem do Cofen.</w:t>
      </w:r>
    </w:p>
    <w:p w:rsidR="00AC5A0D" w:rsidRPr="00C51793" w:rsidRDefault="00CE13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a colaboradora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supracitadas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deverão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Oficina de Políticas Públicas para a Enfermagem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6112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70C5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B37A05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B37A05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B3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A05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</w:t>
      </w:r>
      <w:r w:rsidR="00B37A0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B6112E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12E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</w:t>
      </w:r>
      <w:r w:rsidR="00B37A05" w:rsidRPr="00B61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Coren-MS n. </w:t>
      </w:r>
      <w:r w:rsidR="00B37A05" w:rsidRPr="00B6112E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F824B7" w:rsidRPr="00B6112E" w:rsidSect="00C70C5B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9DA15" wp14:editId="151033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A86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64108"/>
    <w:rsid w:val="003671F4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706F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0B71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A4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37A05"/>
    <w:rsid w:val="00B40BC3"/>
    <w:rsid w:val="00B42A1B"/>
    <w:rsid w:val="00B43D4D"/>
    <w:rsid w:val="00B573C5"/>
    <w:rsid w:val="00B60808"/>
    <w:rsid w:val="00B6112E"/>
    <w:rsid w:val="00B67955"/>
    <w:rsid w:val="00B7073B"/>
    <w:rsid w:val="00B724C9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0C5B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132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34C20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8111-B556-4ED5-85A0-CE843FDC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9</cp:revision>
  <cp:lastPrinted>2015-08-13T13:08:00Z</cp:lastPrinted>
  <dcterms:created xsi:type="dcterms:W3CDTF">2015-08-13T12:34:00Z</dcterms:created>
  <dcterms:modified xsi:type="dcterms:W3CDTF">2015-08-13T13:09:00Z</dcterms:modified>
</cp:coreProperties>
</file>