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64B8">
        <w:rPr>
          <w:b/>
          <w:caps/>
          <w:sz w:val="24"/>
          <w:szCs w:val="24"/>
        </w:rPr>
        <w:t xml:space="preserve"> 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564B8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2564B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564B8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0E4">
        <w:rPr>
          <w:rFonts w:ascii="Times New Roman" w:hAnsi="Times New Roman" w:cs="Times New Roman"/>
          <w:sz w:val="24"/>
          <w:szCs w:val="24"/>
        </w:rPr>
        <w:t>a cláusula 4ª do Acordo Coletivo de Trabalho vigente no Coren-MS, que trata do anuênio para os servidores</w:t>
      </w:r>
      <w:r w:rsidR="00AC036F">
        <w:rPr>
          <w:rFonts w:ascii="Times New Roman" w:hAnsi="Times New Roman" w:cs="Times New Roman"/>
          <w:sz w:val="24"/>
          <w:szCs w:val="24"/>
        </w:rPr>
        <w:t xml:space="preserve"> do Coren-MS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310E4">
        <w:rPr>
          <w:rFonts w:ascii="Times New Roman" w:hAnsi="Times New Roman" w:cs="Times New Roman"/>
          <w:sz w:val="24"/>
          <w:szCs w:val="24"/>
        </w:rPr>
        <w:t xml:space="preserve"> a deliberação na 402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0A2D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310E4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931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0E4">
        <w:rPr>
          <w:rFonts w:ascii="Times New Roman" w:hAnsi="Times New Roman" w:cs="Times New Roman"/>
          <w:sz w:val="24"/>
          <w:szCs w:val="24"/>
        </w:rPr>
        <w:t>1º e 2 de setembro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para 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estudo da cláusula que trata do anuênio para os servidores do Coren-MS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91DD6" w:rsidRPr="00CA4CFE" w:rsidRDefault="00500A2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</w:t>
      </w:r>
      <w:r w:rsidR="007F4F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pelas conselheiras Dra. Vanessa Pinto Oleques Pradebon, Coren-MS n. 63017, na função de coordenadora, e Dra. Mara Oliveira de Souza, Coren-MS n. 5097-R, na função de membro, e pelos servidores Dr. Douglas da Costa Cardoso na função de membro, e Sra. Meire Benites de Souza na função de membro.</w:t>
      </w:r>
    </w:p>
    <w:p w:rsidR="009327FC" w:rsidRPr="009327FC" w:rsidRDefault="00204C37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os servidores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500A2D">
        <w:rPr>
          <w:rFonts w:ascii="Times New Roman" w:hAnsi="Times New Roman" w:cs="Times New Roman"/>
          <w:i w:val="0"/>
          <w:iCs w:val="0"/>
          <w:sz w:val="24"/>
          <w:szCs w:val="24"/>
        </w:rPr>
        <w:t>apresentar o estudo no prazo de 30 (trinta) dias</w:t>
      </w:r>
      <w:r w:rsidR="009327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referidas conselheiras e dos 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referido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C37">
        <w:rPr>
          <w:rFonts w:ascii="Times New Roman" w:hAnsi="Times New Roman" w:cs="Times New Roman"/>
          <w:i w:val="0"/>
          <w:iCs w:val="0"/>
          <w:sz w:val="24"/>
          <w:szCs w:val="24"/>
        </w:rPr>
        <w:t>servidores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04C3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9310E4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310E4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9310E4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04C37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64B8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5A0"/>
    <w:rsid w:val="00480AD1"/>
    <w:rsid w:val="004824CC"/>
    <w:rsid w:val="004A3BAD"/>
    <w:rsid w:val="004A426C"/>
    <w:rsid w:val="004B2956"/>
    <w:rsid w:val="004C519F"/>
    <w:rsid w:val="004C7221"/>
    <w:rsid w:val="004C7F6F"/>
    <w:rsid w:val="004D616F"/>
    <w:rsid w:val="004E636D"/>
    <w:rsid w:val="004F0F07"/>
    <w:rsid w:val="00500A2D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10E4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036F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0DC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0124-409E-4611-AF6D-CC688272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2015-09-09T20:42:00Z</dcterms:created>
  <dcterms:modified xsi:type="dcterms:W3CDTF">2015-09-10T15:48:00Z</dcterms:modified>
</cp:coreProperties>
</file>