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B75A6F">
        <w:rPr>
          <w:b/>
          <w:caps/>
          <w:sz w:val="24"/>
          <w:szCs w:val="24"/>
        </w:rPr>
        <w:t>256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0D1A0D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75A6F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B75A6F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A6F">
        <w:rPr>
          <w:rFonts w:ascii="Times New Roman" w:hAnsi="Times New Roman" w:cs="Times New Roman"/>
          <w:sz w:val="24"/>
          <w:szCs w:val="24"/>
        </w:rPr>
        <w:t>os autos do Processo Administrativo n. 053/2016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B75A6F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75A6F">
        <w:rPr>
          <w:rFonts w:ascii="Times New Roman" w:hAnsi="Times New Roman" w:cs="Times New Roman"/>
          <w:sz w:val="24"/>
          <w:szCs w:val="24"/>
        </w:rPr>
        <w:t>Extraor</w:t>
      </w:r>
      <w:bookmarkStart w:id="0" w:name="_GoBack"/>
      <w:bookmarkEnd w:id="0"/>
      <w:r w:rsidR="00B75A6F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</w:t>
      </w:r>
      <w:r w:rsidR="000D1A0D">
        <w:rPr>
          <w:rFonts w:ascii="Times New Roman" w:hAnsi="Times New Roman" w:cs="Times New Roman"/>
          <w:sz w:val="24"/>
          <w:szCs w:val="24"/>
        </w:rPr>
        <w:t>s</w:t>
      </w:r>
      <w:r w:rsidR="00233A74">
        <w:rPr>
          <w:rFonts w:ascii="Times New Roman" w:hAnsi="Times New Roman" w:cs="Times New Roman"/>
          <w:sz w:val="24"/>
          <w:szCs w:val="24"/>
        </w:rPr>
        <w:t xml:space="preserve"> dia</w:t>
      </w:r>
      <w:r w:rsidR="000D1A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A6F">
        <w:rPr>
          <w:rFonts w:ascii="Times New Roman" w:hAnsi="Times New Roman" w:cs="Times New Roman"/>
          <w:sz w:val="24"/>
          <w:szCs w:val="24"/>
        </w:rPr>
        <w:t>10</w:t>
      </w:r>
      <w:r w:rsidR="000D1A0D">
        <w:rPr>
          <w:rFonts w:ascii="Times New Roman" w:hAnsi="Times New Roman" w:cs="Times New Roman"/>
          <w:sz w:val="24"/>
          <w:szCs w:val="24"/>
        </w:rPr>
        <w:t xml:space="preserve"> a </w:t>
      </w:r>
      <w:r w:rsidR="00B75A6F">
        <w:rPr>
          <w:rFonts w:ascii="Times New Roman" w:hAnsi="Times New Roman" w:cs="Times New Roman"/>
          <w:sz w:val="24"/>
          <w:szCs w:val="24"/>
        </w:rPr>
        <w:t>11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0D1A0D">
        <w:rPr>
          <w:rFonts w:ascii="Times New Roman" w:hAnsi="Times New Roman" w:cs="Times New Roman"/>
          <w:sz w:val="24"/>
          <w:szCs w:val="24"/>
        </w:rPr>
        <w:t>maio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112237">
        <w:rPr>
          <w:rFonts w:ascii="Times New Roman" w:hAnsi="Times New Roman" w:cs="Times New Roman"/>
          <w:i w:val="0"/>
          <w:sz w:val="24"/>
          <w:szCs w:val="24"/>
        </w:rPr>
        <w:t>funcionária Sra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12237">
        <w:rPr>
          <w:rFonts w:ascii="Times New Roman" w:hAnsi="Times New Roman" w:cs="Times New Roman"/>
          <w:i w:val="0"/>
          <w:sz w:val="24"/>
          <w:szCs w:val="24"/>
        </w:rPr>
        <w:t xml:space="preserve">Renata Medeiros Pereira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D1A0D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112237">
        <w:rPr>
          <w:rFonts w:ascii="Times New Roman" w:hAnsi="Times New Roman" w:cs="Times New Roman"/>
          <w:i w:val="0"/>
          <w:sz w:val="24"/>
          <w:szCs w:val="24"/>
        </w:rPr>
        <w:t>de Curso Completo de Licitações e Contratos Administrativos com Abordagem Prática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112237">
        <w:rPr>
          <w:rFonts w:ascii="Times New Roman" w:hAnsi="Times New Roman" w:cs="Times New Roman"/>
          <w:i w:val="0"/>
          <w:sz w:val="24"/>
          <w:szCs w:val="24"/>
        </w:rPr>
        <w:t>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</w:t>
      </w:r>
      <w:r w:rsidR="00112237">
        <w:rPr>
          <w:rFonts w:ascii="Times New Roman" w:hAnsi="Times New Roman" w:cs="Times New Roman"/>
          <w:i w:val="0"/>
          <w:sz w:val="24"/>
          <w:szCs w:val="24"/>
        </w:rPr>
        <w:t>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112237">
        <w:rPr>
          <w:rFonts w:ascii="Times New Roman" w:hAnsi="Times New Roman" w:cs="Times New Roman"/>
          <w:i w:val="0"/>
          <w:sz w:val="24"/>
          <w:szCs w:val="24"/>
        </w:rPr>
        <w:t>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2237">
        <w:rPr>
          <w:rFonts w:ascii="Times New Roman" w:hAnsi="Times New Roman" w:cs="Times New Roman"/>
          <w:i w:val="0"/>
          <w:sz w:val="24"/>
          <w:szCs w:val="24"/>
        </w:rPr>
        <w:t>16 e 17 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Campo </w:t>
      </w:r>
      <w:proofErr w:type="spellStart"/>
      <w:r w:rsidR="00480FA3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112237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funcionária Sra. Renata Medeiros Pereira deverá apresentar um relatório de eventos e atividades externas 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e apresenta-lo em até 15 (quinze) dias após a participação no referido curso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</w:t>
      </w:r>
      <w:r w:rsidR="00112237">
        <w:rPr>
          <w:rFonts w:ascii="Times New Roman" w:hAnsi="Times New Roman" w:cs="Times New Roman"/>
          <w:i w:val="0"/>
          <w:iCs w:val="0"/>
          <w:sz w:val="24"/>
          <w:szCs w:val="24"/>
        </w:rPr>
        <w:t>funcionária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0D1A0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Pr="00112237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2237">
        <w:rPr>
          <w:rFonts w:ascii="Times New Roman" w:hAnsi="Times New Roman" w:cs="Times New Roman"/>
          <w:sz w:val="24"/>
          <w:szCs w:val="24"/>
        </w:rPr>
        <w:t xml:space="preserve">Dra. </w:t>
      </w:r>
      <w:r w:rsidR="00112237" w:rsidRPr="00112237">
        <w:rPr>
          <w:rFonts w:ascii="Times New Roman" w:hAnsi="Times New Roman" w:cs="Times New Roman"/>
          <w:sz w:val="24"/>
          <w:szCs w:val="24"/>
        </w:rPr>
        <w:t xml:space="preserve">Judith </w:t>
      </w:r>
      <w:proofErr w:type="spellStart"/>
      <w:r w:rsidR="00112237" w:rsidRPr="00112237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112237" w:rsidRPr="0011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37" w:rsidRPr="00112237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11223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12237" w:rsidRPr="00112237">
        <w:rPr>
          <w:rFonts w:ascii="Times New Roman" w:hAnsi="Times New Roman" w:cs="Times New Roman"/>
          <w:sz w:val="24"/>
          <w:szCs w:val="24"/>
        </w:rPr>
        <w:t>S</w:t>
      </w:r>
      <w:r w:rsidRPr="00112237">
        <w:rPr>
          <w:rFonts w:ascii="Times New Roman" w:hAnsi="Times New Roman" w:cs="Times New Roman"/>
          <w:sz w:val="24"/>
          <w:szCs w:val="24"/>
        </w:rPr>
        <w:t xml:space="preserve">ra. </w:t>
      </w:r>
      <w:r w:rsidR="00112237" w:rsidRPr="00112237">
        <w:rPr>
          <w:rFonts w:ascii="Times New Roman" w:hAnsi="Times New Roman" w:cs="Times New Roman"/>
          <w:sz w:val="24"/>
          <w:szCs w:val="24"/>
        </w:rPr>
        <w:t>Dayse Aparecida Clemente Nogueira</w:t>
      </w:r>
      <w:r w:rsidRPr="0011223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Pr="00112237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3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2237" w:rsidRPr="00112237">
        <w:rPr>
          <w:rFonts w:ascii="Times New Roman" w:hAnsi="Times New Roman" w:cs="Times New Roman"/>
          <w:sz w:val="24"/>
          <w:szCs w:val="24"/>
        </w:rPr>
        <w:t>Secretária</w:t>
      </w:r>
      <w:r w:rsidRPr="001122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12237">
        <w:rPr>
          <w:rFonts w:ascii="Times New Roman" w:hAnsi="Times New Roman" w:cs="Times New Roman"/>
          <w:sz w:val="24"/>
          <w:szCs w:val="24"/>
        </w:rPr>
        <w:t>Tesoureira</w:t>
      </w:r>
    </w:p>
    <w:p w:rsidR="00517D55" w:rsidRPr="002D0AC1" w:rsidRDefault="00517D55" w:rsidP="00517D5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1223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D0AC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D0AC1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112237" w:rsidRPr="002D0AC1"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2D0AC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proofErr w:type="spellStart"/>
      <w:r w:rsidRPr="002D0AC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D0AC1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112237" w:rsidRPr="002D0AC1">
        <w:rPr>
          <w:rFonts w:ascii="Times New Roman" w:hAnsi="Times New Roman" w:cs="Times New Roman"/>
          <w:sz w:val="24"/>
          <w:szCs w:val="24"/>
          <w:lang w:val="en-US"/>
        </w:rPr>
        <w:t>11084</w:t>
      </w:r>
    </w:p>
    <w:p w:rsidR="00F824B7" w:rsidRPr="002D0AC1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2D0AC1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1A0D"/>
    <w:rsid w:val="000D78F0"/>
    <w:rsid w:val="000F06F8"/>
    <w:rsid w:val="000F54DF"/>
    <w:rsid w:val="000F5E1D"/>
    <w:rsid w:val="00105758"/>
    <w:rsid w:val="00112237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0AC1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95D89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37E86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5A6F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B29F-4E83-4074-85C9-19CA1D77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2016-05-09T13:18:00Z</cp:lastPrinted>
  <dcterms:created xsi:type="dcterms:W3CDTF">2016-05-18T18:57:00Z</dcterms:created>
  <dcterms:modified xsi:type="dcterms:W3CDTF">2016-05-18T19:07:00Z</dcterms:modified>
</cp:coreProperties>
</file>