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A2B06">
        <w:rPr>
          <w:b/>
          <w:caps/>
          <w:sz w:val="24"/>
          <w:szCs w:val="24"/>
        </w:rPr>
        <w:t>258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proofErr w:type="gramStart"/>
      <w:r w:rsidR="00EA2B06">
        <w:rPr>
          <w:b/>
          <w:caps/>
          <w:sz w:val="24"/>
          <w:szCs w:val="24"/>
        </w:rPr>
        <w:t>6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EA2B06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A2B06" w:rsidRDefault="008D6D09" w:rsidP="00EA2B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sz w:val="24"/>
          <w:szCs w:val="24"/>
        </w:rPr>
        <w:t>o</w:t>
      </w:r>
      <w:r w:rsidR="00EA2B06">
        <w:rPr>
          <w:rFonts w:ascii="Times New Roman" w:hAnsi="Times New Roman" w:cs="Times New Roman"/>
          <w:sz w:val="24"/>
          <w:szCs w:val="24"/>
        </w:rPr>
        <w:t xml:space="preserve"> Ofício nº 056/2918 – GAPS Assembleia Legislativa de Mato Grosso do Sul.</w:t>
      </w:r>
    </w:p>
    <w:p w:rsidR="001367A4" w:rsidRDefault="00EA2B0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326">
        <w:rPr>
          <w:rFonts w:ascii="Times New Roman" w:hAnsi="Times New Roman" w:cs="Times New Roman"/>
          <w:sz w:val="24"/>
          <w:szCs w:val="24"/>
        </w:rPr>
        <w:t xml:space="preserve">a convocação para participação das Câmaras Técnicas do </w:t>
      </w:r>
      <w:proofErr w:type="spellStart"/>
      <w:proofErr w:type="gramStart"/>
      <w:r w:rsidR="00D0032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0032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00326">
        <w:rPr>
          <w:rFonts w:ascii="Times New Roman" w:hAnsi="Times New Roman" w:cs="Times New Roman"/>
          <w:sz w:val="24"/>
          <w:szCs w:val="24"/>
        </w:rPr>
        <w:t xml:space="preserve"> em audiência pública no 8 de junho de 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3397D">
        <w:rPr>
          <w:rFonts w:ascii="Times New Roman" w:hAnsi="Times New Roman" w:cs="Times New Roman"/>
          <w:i w:val="0"/>
          <w:sz w:val="24"/>
          <w:szCs w:val="24"/>
        </w:rPr>
        <w:t xml:space="preserve">os membros da Câmara Técnica de </w:t>
      </w:r>
      <w:r w:rsidR="004257F2">
        <w:rPr>
          <w:rFonts w:ascii="Times New Roman" w:hAnsi="Times New Roman" w:cs="Times New Roman"/>
          <w:i w:val="0"/>
          <w:sz w:val="24"/>
          <w:szCs w:val="24"/>
        </w:rPr>
        <w:t xml:space="preserve">Assistência, e da Câmara Técnica de Educação, Ensino e Pesquisa do </w:t>
      </w:r>
      <w:proofErr w:type="spellStart"/>
      <w:proofErr w:type="gramStart"/>
      <w:r w:rsidR="004257F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257F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257F2">
        <w:rPr>
          <w:rFonts w:ascii="Times New Roman" w:hAnsi="Times New Roman" w:cs="Times New Roman"/>
          <w:i w:val="0"/>
          <w:sz w:val="24"/>
          <w:szCs w:val="24"/>
        </w:rPr>
        <w:t>, a participarem da audiência pública com o tema: “Curso superior à distância para as graduações na área da saúde”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257F2">
        <w:rPr>
          <w:rFonts w:ascii="Times New Roman" w:hAnsi="Times New Roman" w:cs="Times New Roman"/>
          <w:i w:val="0"/>
          <w:sz w:val="24"/>
          <w:szCs w:val="24"/>
        </w:rPr>
        <w:t xml:space="preserve">no dia 8 de junho de 2018, 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425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colaboradores das Câmaras Técnicas supracitadas farão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257F2"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257F2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257F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257F2" w:rsidRDefault="005175C5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257F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257F2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257F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257F2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bookmarkStart w:id="0" w:name="_GoBack"/>
      <w:bookmarkEnd w:id="0"/>
    </w:p>
    <w:sectPr w:rsidR="00F824B7" w:rsidRPr="004257F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7D" w:rsidRDefault="0053397D" w:rsidP="00001480">
      <w:pPr>
        <w:spacing w:after="0" w:line="240" w:lineRule="auto"/>
      </w:pPr>
      <w:r>
        <w:separator/>
      </w:r>
    </w:p>
  </w:endnote>
  <w:endnote w:type="continuationSeparator" w:id="0">
    <w:p w:rsidR="0053397D" w:rsidRDefault="0053397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7D" w:rsidRDefault="005339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3397D" w:rsidRPr="00282966" w:rsidRDefault="0053397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3397D" w:rsidRPr="00282966" w:rsidRDefault="0053397D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53397D" w:rsidRPr="001367A4" w:rsidRDefault="0053397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3397D" w:rsidRPr="001367A4" w:rsidRDefault="0053397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7D" w:rsidRDefault="0053397D" w:rsidP="00001480">
      <w:pPr>
        <w:spacing w:after="0" w:line="240" w:lineRule="auto"/>
      </w:pPr>
      <w:r>
        <w:separator/>
      </w:r>
    </w:p>
  </w:footnote>
  <w:footnote w:type="continuationSeparator" w:id="0">
    <w:p w:rsidR="0053397D" w:rsidRDefault="0053397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7D" w:rsidRDefault="0053397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97D" w:rsidRDefault="0053397D" w:rsidP="002F663E">
    <w:pPr>
      <w:pStyle w:val="Cabealho"/>
    </w:pPr>
  </w:p>
  <w:p w:rsidR="0053397D" w:rsidRDefault="0053397D" w:rsidP="002F663E">
    <w:pPr>
      <w:pStyle w:val="Cabealho"/>
      <w:jc w:val="center"/>
    </w:pPr>
  </w:p>
  <w:p w:rsidR="0053397D" w:rsidRDefault="0053397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3397D" w:rsidRDefault="0053397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087D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57F2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0C5B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3397D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6A53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4F03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326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2B06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07AF-2B54-4DBB-B6C6-2B58896E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266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2018-06-07T13:59:00Z</cp:lastPrinted>
  <dcterms:created xsi:type="dcterms:W3CDTF">2018-06-07T13:15:00Z</dcterms:created>
  <dcterms:modified xsi:type="dcterms:W3CDTF">2018-06-07T13:59:00Z</dcterms:modified>
</cp:coreProperties>
</file>