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E069A">
        <w:rPr>
          <w:b/>
          <w:caps/>
          <w:sz w:val="24"/>
          <w:szCs w:val="24"/>
        </w:rPr>
        <w:t>260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1E069A">
        <w:rPr>
          <w:b/>
          <w:caps/>
          <w:sz w:val="24"/>
          <w:szCs w:val="24"/>
        </w:rPr>
        <w:t>6</w:t>
      </w:r>
      <w:proofErr w:type="gramEnd"/>
      <w:r>
        <w:rPr>
          <w:b/>
          <w:caps/>
          <w:sz w:val="24"/>
          <w:szCs w:val="24"/>
        </w:rPr>
        <w:t xml:space="preserve"> de </w:t>
      </w:r>
      <w:r w:rsidR="001E069A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E46D48">
        <w:rPr>
          <w:rFonts w:ascii="Times New Roman" w:hAnsi="Times New Roman" w:cs="Times New Roman"/>
          <w:sz w:val="24"/>
          <w:szCs w:val="24"/>
        </w:rPr>
        <w:t>43</w:t>
      </w:r>
      <w:r w:rsidR="00C31E85">
        <w:rPr>
          <w:rFonts w:ascii="Times New Roman" w:hAnsi="Times New Roman" w:cs="Times New Roman"/>
          <w:sz w:val="24"/>
          <w:szCs w:val="24"/>
        </w:rPr>
        <w:t>5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E46D48">
        <w:rPr>
          <w:rFonts w:ascii="Times New Roman" w:hAnsi="Times New Roman" w:cs="Times New Roman"/>
          <w:sz w:val="24"/>
          <w:szCs w:val="24"/>
        </w:rPr>
        <w:t>O</w:t>
      </w:r>
      <w:r w:rsidR="002C050A"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E46D48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dia</w:t>
      </w:r>
      <w:r w:rsidR="00E46D48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C31E85">
        <w:rPr>
          <w:rFonts w:ascii="Times New Roman" w:hAnsi="Times New Roman" w:cs="Times New Roman"/>
          <w:sz w:val="24"/>
          <w:szCs w:val="24"/>
        </w:rPr>
        <w:t>14 e 15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C31E85">
        <w:rPr>
          <w:rFonts w:ascii="Times New Roman" w:hAnsi="Times New Roman" w:cs="Times New Roman"/>
          <w:sz w:val="24"/>
          <w:szCs w:val="24"/>
        </w:rPr>
        <w:t>junho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Rodrigo Alexandre Teixeira,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43</w:t>
      </w:r>
      <w:r w:rsidR="00C31E8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31E85">
        <w:rPr>
          <w:rFonts w:ascii="Times New Roman" w:hAnsi="Times New Roman" w:cs="Times New Roman"/>
          <w:i w:val="0"/>
          <w:iCs w:val="0"/>
          <w:sz w:val="24"/>
          <w:szCs w:val="24"/>
        </w:rPr>
        <w:t>14 e 15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31E85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conselheiro Dr. Rodrigo Alexandre Teixeira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tendo em vista que os trabalhos se 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31E8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31E85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e a ida será no dia </w:t>
      </w:r>
      <w:r w:rsidR="00C31E85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31E85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Rodrigo Alexandre Teixeira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31E85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0515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515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31E8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31E85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1E069A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E069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5499F" w:rsidRDefault="00D5499F" w:rsidP="00D5499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D5499F" w:rsidRDefault="00D5499F" w:rsidP="00D5499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D5499F" w:rsidRPr="004C54B6" w:rsidRDefault="00D5499F" w:rsidP="00D5499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847A0F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47A0F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19D8E-1C62-4E51-A275-B2F231C4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2018-06-11T11:57:00Z</cp:lastPrinted>
  <dcterms:created xsi:type="dcterms:W3CDTF">2018-06-11T11:39:00Z</dcterms:created>
  <dcterms:modified xsi:type="dcterms:W3CDTF">2018-06-11T11:57:00Z</dcterms:modified>
</cp:coreProperties>
</file>