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72C29">
        <w:rPr>
          <w:b/>
          <w:caps/>
          <w:sz w:val="24"/>
          <w:szCs w:val="24"/>
        </w:rPr>
        <w:t>27</w:t>
      </w:r>
      <w:r w:rsidR="00377ADE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472C29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472C2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D7133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</w:t>
      </w:r>
      <w:bookmarkStart w:id="0" w:name="_GoBack"/>
      <w:bookmarkEnd w:id="0"/>
      <w:r w:rsidR="00E412AE">
        <w:rPr>
          <w:rFonts w:ascii="Times New Roman" w:hAnsi="Times New Roman" w:cs="Times New Roman"/>
          <w:sz w:val="24"/>
          <w:szCs w:val="24"/>
        </w:rPr>
        <w:t>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C29">
        <w:rPr>
          <w:rFonts w:ascii="Times New Roman" w:hAnsi="Times New Roman" w:cs="Times New Roman"/>
          <w:sz w:val="24"/>
          <w:szCs w:val="24"/>
        </w:rPr>
        <w:t xml:space="preserve">o pedido de licença não remunerada do empregado público Dr. Jefferson </w:t>
      </w:r>
      <w:proofErr w:type="spellStart"/>
      <w:r w:rsidR="00472C29">
        <w:rPr>
          <w:rFonts w:ascii="Times New Roman" w:hAnsi="Times New Roman" w:cs="Times New Roman"/>
          <w:sz w:val="24"/>
          <w:szCs w:val="24"/>
        </w:rPr>
        <w:t>Estevan</w:t>
      </w:r>
      <w:proofErr w:type="spellEnd"/>
      <w:r w:rsidR="00472C29">
        <w:rPr>
          <w:rFonts w:ascii="Times New Roman" w:hAnsi="Times New Roman" w:cs="Times New Roman"/>
          <w:sz w:val="24"/>
          <w:szCs w:val="24"/>
        </w:rPr>
        <w:t xml:space="preserve"> Francisco, </w:t>
      </w:r>
      <w:proofErr w:type="spellStart"/>
      <w:r w:rsidR="00472C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2C29">
        <w:rPr>
          <w:rFonts w:ascii="Times New Roman" w:hAnsi="Times New Roman" w:cs="Times New Roman"/>
          <w:sz w:val="24"/>
          <w:szCs w:val="24"/>
        </w:rPr>
        <w:t>-MS n. 118009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72C29" w:rsidRPr="001852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</w:t>
      </w:r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Nery Dorneles da Silva, </w:t>
      </w:r>
      <w:proofErr w:type="spellStart"/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>-MS n. 139992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-MS n. 118009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Coordenação do Departamento de Fisca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por tempo indeterminado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C7B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742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75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dois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setecentos e quarenta e dois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setenta e 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377ADE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377AD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77AD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F3222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F3222">
      <w:rPr>
        <w:rFonts w:ascii="Times New Roman" w:hAnsi="Times New Roman" w:cs="Times New Roman"/>
        <w:color w:val="auto"/>
        <w:sz w:val="16"/>
        <w:szCs w:val="16"/>
      </w:rPr>
      <w:t>269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BF3222">
      <w:rPr>
        <w:rFonts w:ascii="Times New Roman" w:hAnsi="Times New Roman" w:cs="Times New Roman"/>
        <w:color w:val="auto"/>
        <w:sz w:val="16"/>
        <w:szCs w:val="16"/>
      </w:rPr>
      <w:t>: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BF3222">
      <w:rPr>
        <w:rFonts w:ascii="Times New Roman" w:hAnsi="Times New Roman" w:cs="Times New Roman"/>
        <w:color w:val="auto"/>
        <w:sz w:val="16"/>
        <w:szCs w:val="16"/>
      </w:rPr>
      <w:t>010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BF3222">
      <w:rPr>
        <w:rFonts w:ascii="Times New Roman" w:hAnsi="Times New Roman" w:cs="Times New Roman"/>
        <w:color w:val="auto"/>
        <w:sz w:val="16"/>
        <w:szCs w:val="16"/>
      </w:rPr>
      <w:t>400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C29"/>
    <w:rsid w:val="00475989"/>
    <w:rsid w:val="00480AD1"/>
    <w:rsid w:val="00481766"/>
    <w:rsid w:val="00482FCF"/>
    <w:rsid w:val="0049113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2BA3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3222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133B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4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DD8AEA"/>
  <w15:docId w15:val="{84F86DDF-E326-4B49-931F-5721C4E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9A5D-22C2-4AB9-9953-92EDEAC2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2019-05-20T13:01:00Z</cp:lastPrinted>
  <dcterms:created xsi:type="dcterms:W3CDTF">2019-05-20T12:24:00Z</dcterms:created>
  <dcterms:modified xsi:type="dcterms:W3CDTF">2019-05-20T13:01:00Z</dcterms:modified>
</cp:coreProperties>
</file>