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125F5">
        <w:rPr>
          <w:b/>
          <w:caps/>
          <w:sz w:val="24"/>
          <w:szCs w:val="24"/>
        </w:rPr>
        <w:t>300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125F5">
        <w:rPr>
          <w:b/>
          <w:caps/>
          <w:sz w:val="24"/>
          <w:szCs w:val="24"/>
        </w:rPr>
        <w:t>27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EC2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204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E5204B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E5204B">
        <w:rPr>
          <w:rFonts w:ascii="Times New Roman" w:hAnsi="Times New Roman" w:cs="Times New Roman"/>
          <w:sz w:val="24"/>
          <w:szCs w:val="24"/>
        </w:rPr>
        <w:t>OF/CDH/OAB/MS/N.177/2016 da OAB-MS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E5204B">
        <w:rPr>
          <w:rFonts w:ascii="Times New Roman" w:hAnsi="Times New Roman" w:cs="Times New Roman"/>
          <w:sz w:val="24"/>
          <w:szCs w:val="24"/>
        </w:rPr>
        <w:t>na 110º Reunião Extraordinária de Plenário, que está sendo realizada nos dias 27 a 29 de julho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2E2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Dr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18926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-R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e Sra. Ana Maria Alves da Silva, </w:t>
      </w:r>
      <w:proofErr w:type="spellStart"/>
      <w:r w:rsidR="00AB4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-MS n. 976823, e o colaborador do </w:t>
      </w:r>
      <w:proofErr w:type="spellStart"/>
      <w:r w:rsidR="00AB44C8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 Dr. Diogo Nogueira do Casal, </w:t>
      </w:r>
      <w:proofErr w:type="spellStart"/>
      <w:r w:rsidR="00AB4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-RO n. 24089-R,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representarem o </w:t>
      </w:r>
      <w:proofErr w:type="spellStart"/>
      <w:r w:rsidR="00AB4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B44C8">
        <w:rPr>
          <w:rFonts w:ascii="Times New Roman" w:hAnsi="Times New Roman" w:cs="Times New Roman"/>
          <w:i w:val="0"/>
          <w:sz w:val="24"/>
          <w:szCs w:val="24"/>
        </w:rPr>
        <w:t>-MS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na Audiência Pública sobre aspectos da efetivação da atenção básica e hierarquização da saúde no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9D4781">
        <w:rPr>
          <w:rFonts w:ascii="Times New Roman" w:hAnsi="Times New Roman" w:cs="Times New Roman"/>
          <w:i w:val="0"/>
          <w:sz w:val="24"/>
          <w:szCs w:val="24"/>
        </w:rPr>
        <w:t>2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78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</w:t>
      </w:r>
      <w:proofErr w:type="spellStart"/>
      <w:r w:rsidR="00480FA3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953B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753E0">
        <w:rPr>
          <w:rFonts w:ascii="Times New Roman" w:hAnsi="Times New Roman" w:cs="Times New Roman"/>
          <w:i w:val="0"/>
          <w:sz w:val="24"/>
          <w:szCs w:val="24"/>
        </w:rPr>
        <w:t xml:space="preserve"> S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A728C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2753E0">
        <w:rPr>
          <w:rFonts w:ascii="Times New Roman" w:hAnsi="Times New Roman" w:cs="Times New Roman"/>
          <w:i w:val="0"/>
          <w:sz w:val="24"/>
          <w:szCs w:val="24"/>
        </w:rPr>
        <w:t>á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ED7321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 do referido colaborador do </w:t>
      </w:r>
      <w:proofErr w:type="spellStart"/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31670">
        <w:rPr>
          <w:rFonts w:ascii="Times New Roman" w:hAnsi="Times New Roman" w:cs="Times New Roman"/>
          <w:i w:val="0"/>
          <w:sz w:val="24"/>
          <w:szCs w:val="24"/>
        </w:rPr>
        <w:t>27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6EC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A70DB" w:rsidRDefault="00CA70DB" w:rsidP="00CA70D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A70DB" w:rsidRDefault="00CA70DB" w:rsidP="00CA70D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CA70DB" w:rsidRPr="00251317" w:rsidRDefault="00CA70DB" w:rsidP="00CA70D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5131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1317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25131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1317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1125F5" w:rsidRDefault="00F824B7" w:rsidP="00CA70DB">
      <w:pPr>
        <w:tabs>
          <w:tab w:val="left" w:pos="3765"/>
        </w:tabs>
        <w:spacing w:after="0" w:line="240" w:lineRule="auto"/>
        <w:jc w:val="both"/>
      </w:pPr>
    </w:p>
    <w:sectPr w:rsidR="00F824B7" w:rsidRPr="001125F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F1F9-6198-4B6B-99EE-E46DB0F3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2016-05-09T13:18:00Z</cp:lastPrinted>
  <dcterms:created xsi:type="dcterms:W3CDTF">2016-06-28T13:00:00Z</dcterms:created>
  <dcterms:modified xsi:type="dcterms:W3CDTF">2016-06-28T13:40:00Z</dcterms:modified>
</cp:coreProperties>
</file>