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E28BA">
        <w:rPr>
          <w:b/>
          <w:caps/>
          <w:sz w:val="24"/>
          <w:szCs w:val="24"/>
        </w:rPr>
        <w:t xml:space="preserve"> 301</w:t>
      </w:r>
      <w:r w:rsidRPr="00113914">
        <w:rPr>
          <w:b/>
          <w:caps/>
          <w:sz w:val="24"/>
          <w:szCs w:val="24"/>
        </w:rPr>
        <w:t xml:space="preserve"> de </w:t>
      </w:r>
      <w:r w:rsidR="00EE28BA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37702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EE28BA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770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77025">
        <w:rPr>
          <w:rFonts w:ascii="Times New Roman" w:hAnsi="Times New Roman" w:cs="Times New Roman"/>
          <w:sz w:val="24"/>
          <w:szCs w:val="24"/>
        </w:rPr>
        <w:t xml:space="preserve"> n. 0</w:t>
      </w:r>
      <w:r w:rsidR="00347F8D">
        <w:rPr>
          <w:rFonts w:ascii="Times New Roman" w:hAnsi="Times New Roman" w:cs="Times New Roman"/>
          <w:sz w:val="24"/>
          <w:szCs w:val="24"/>
        </w:rPr>
        <w:t>8</w:t>
      </w:r>
      <w:r w:rsidR="00EE28BA">
        <w:rPr>
          <w:rFonts w:ascii="Times New Roman" w:hAnsi="Times New Roman" w:cs="Times New Roman"/>
          <w:sz w:val="24"/>
          <w:szCs w:val="24"/>
        </w:rPr>
        <w:t>9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47F8D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E28BA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EE28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sz w:val="24"/>
          <w:szCs w:val="24"/>
        </w:rPr>
        <w:t xml:space="preserve">a 29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55C01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 w:rsidR="00EE28BA">
        <w:rPr>
          <w:rFonts w:ascii="Times New Roman" w:hAnsi="Times New Roman" w:cs="Times New Roman"/>
          <w:sz w:val="24"/>
          <w:szCs w:val="24"/>
        </w:rPr>
        <w:t xml:space="preserve">, e a deliberação em </w:t>
      </w:r>
      <w:r w:rsidR="00EE28BA">
        <w:rPr>
          <w:rFonts w:ascii="Times New Roman" w:hAnsi="Times New Roman" w:cs="Times New Roman"/>
          <w:i/>
          <w:sz w:val="24"/>
          <w:szCs w:val="24"/>
        </w:rPr>
        <w:t>Ad Referendum</w:t>
      </w:r>
      <w:r w:rsidR="00EE28BA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Dra. Mara Oliveira de Souza e os 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cisco, </w:t>
      </w:r>
      <w:proofErr w:type="spellStart"/>
      <w:proofErr w:type="gramStart"/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e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A55C01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EC4662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, a participarem d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2ª R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de Trabalho com os Coordenadores de Fiscalização dos Regionais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5 e 6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9333B" w:rsidRPr="00E9333B" w:rsidRDefault="00E9333B" w:rsidP="00E933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 fará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a funcionária Dra. Alessandra Aparecida Vieira Machado fará jus a 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(três e meia) diárias, devido ao fato de haver disponibilidade de voo para o trecho Brasília x Dourados apenas às 6h00m da manhã de cada dia.</w:t>
      </w:r>
    </w:p>
    <w:p w:rsidR="00E9333B" w:rsidRPr="00B31187" w:rsidRDefault="00E9333B" w:rsidP="00E933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da conselheira e 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funcionária supracitadas deverão estar 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consignadas no relatório de viagem.</w:t>
      </w:r>
    </w:p>
    <w:p w:rsidR="00B31187" w:rsidRPr="00E9333B" w:rsidRDefault="00B31187" w:rsidP="00E933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funcionário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terá suas despesas com passagens aéreas e hospedagens custeadas pelo Conselho Federal de Enfermagem.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6336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B738D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C24067" w:rsidRDefault="00C24067" w:rsidP="00C240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4067" w:rsidRDefault="00C24067" w:rsidP="00C2406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7E1ECF" w:rsidRDefault="00C24067" w:rsidP="00C2406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>-MS n. 41476</w:t>
      </w:r>
      <w:bookmarkStart w:id="0" w:name="_GoBack"/>
      <w:bookmarkEnd w:id="0"/>
    </w:p>
    <w:sectPr w:rsidR="00F824B7" w:rsidRPr="007E1EC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1702-5CBE-4A88-BE03-30131C52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279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2016-05-09T17:52:00Z</cp:lastPrinted>
  <dcterms:created xsi:type="dcterms:W3CDTF">2016-07-01T18:58:00Z</dcterms:created>
  <dcterms:modified xsi:type="dcterms:W3CDTF">2016-07-01T20:51:00Z</dcterms:modified>
</cp:coreProperties>
</file>