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15535">
        <w:rPr>
          <w:b/>
          <w:caps/>
          <w:sz w:val="24"/>
          <w:szCs w:val="24"/>
        </w:rPr>
        <w:t xml:space="preserve"> 315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415535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48176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3951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766">
        <w:rPr>
          <w:rFonts w:ascii="Times New Roman" w:hAnsi="Times New Roman" w:cs="Times New Roman"/>
          <w:sz w:val="24"/>
          <w:szCs w:val="24"/>
        </w:rPr>
        <w:t xml:space="preserve">autos do PAD n. </w:t>
      </w:r>
      <w:r w:rsidR="00415535">
        <w:rPr>
          <w:rFonts w:ascii="Times New Roman" w:hAnsi="Times New Roman" w:cs="Times New Roman"/>
          <w:sz w:val="24"/>
          <w:szCs w:val="24"/>
        </w:rPr>
        <w:t>312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535">
        <w:rPr>
          <w:rFonts w:ascii="Times New Roman" w:hAnsi="Times New Roman" w:cs="Times New Roman"/>
          <w:sz w:val="24"/>
          <w:szCs w:val="24"/>
        </w:rPr>
        <w:t>a deliberação na 403</w:t>
      </w:r>
      <w:r w:rsidR="00395185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15535">
        <w:rPr>
          <w:rFonts w:ascii="Times New Roman" w:hAnsi="Times New Roman" w:cs="Times New Roman"/>
          <w:sz w:val="24"/>
          <w:szCs w:val="24"/>
        </w:rPr>
        <w:t>Ordinária</w:t>
      </w:r>
      <w:r w:rsidR="00395185">
        <w:rPr>
          <w:rFonts w:ascii="Times New Roman" w:hAnsi="Times New Roman" w:cs="Times New Roman"/>
          <w:sz w:val="24"/>
          <w:szCs w:val="24"/>
        </w:rPr>
        <w:t xml:space="preserve"> de </w:t>
      </w:r>
      <w:r w:rsidR="00481766">
        <w:rPr>
          <w:rFonts w:ascii="Times New Roman" w:hAnsi="Times New Roman" w:cs="Times New Roman"/>
          <w:sz w:val="24"/>
          <w:szCs w:val="24"/>
        </w:rPr>
        <w:t>Plenário</w:t>
      </w:r>
      <w:r w:rsidR="00395185">
        <w:rPr>
          <w:rFonts w:ascii="Times New Roman" w:hAnsi="Times New Roman" w:cs="Times New Roman"/>
          <w:sz w:val="24"/>
          <w:szCs w:val="24"/>
        </w:rPr>
        <w:t>, realizada no</w:t>
      </w:r>
      <w:r w:rsidR="00481766">
        <w:rPr>
          <w:rFonts w:ascii="Times New Roman" w:hAnsi="Times New Roman" w:cs="Times New Roman"/>
          <w:sz w:val="24"/>
          <w:szCs w:val="24"/>
        </w:rPr>
        <w:t>s</w:t>
      </w:r>
      <w:r w:rsidR="00395185">
        <w:rPr>
          <w:rFonts w:ascii="Times New Roman" w:hAnsi="Times New Roman" w:cs="Times New Roman"/>
          <w:sz w:val="24"/>
          <w:szCs w:val="24"/>
        </w:rPr>
        <w:t xml:space="preserve"> dia</w:t>
      </w:r>
      <w:r w:rsidR="00481766">
        <w:rPr>
          <w:rFonts w:ascii="Times New Roman" w:hAnsi="Times New Roman" w:cs="Times New Roman"/>
          <w:sz w:val="24"/>
          <w:szCs w:val="24"/>
        </w:rPr>
        <w:t>s</w:t>
      </w:r>
      <w:r w:rsidR="00395185">
        <w:rPr>
          <w:rFonts w:ascii="Times New Roman" w:hAnsi="Times New Roman" w:cs="Times New Roman"/>
          <w:sz w:val="24"/>
          <w:szCs w:val="24"/>
        </w:rPr>
        <w:t xml:space="preserve"> </w:t>
      </w:r>
      <w:r w:rsidR="00415535">
        <w:rPr>
          <w:rFonts w:ascii="Times New Roman" w:hAnsi="Times New Roman" w:cs="Times New Roman"/>
          <w:sz w:val="24"/>
          <w:szCs w:val="24"/>
        </w:rPr>
        <w:t>6</w:t>
      </w:r>
      <w:r w:rsidR="00481766">
        <w:rPr>
          <w:rFonts w:ascii="Times New Roman" w:hAnsi="Times New Roman" w:cs="Times New Roman"/>
          <w:sz w:val="24"/>
          <w:szCs w:val="24"/>
        </w:rPr>
        <w:t xml:space="preserve"> e </w:t>
      </w:r>
      <w:r w:rsidR="00415535">
        <w:rPr>
          <w:rFonts w:ascii="Times New Roman" w:hAnsi="Times New Roman" w:cs="Times New Roman"/>
          <w:sz w:val="24"/>
          <w:szCs w:val="24"/>
        </w:rPr>
        <w:t>7</w:t>
      </w:r>
      <w:r w:rsidR="00395185">
        <w:rPr>
          <w:rFonts w:ascii="Times New Roman" w:hAnsi="Times New Roman" w:cs="Times New Roman"/>
          <w:sz w:val="24"/>
          <w:szCs w:val="24"/>
        </w:rPr>
        <w:t xml:space="preserve"> de </w:t>
      </w:r>
      <w:r w:rsidR="00481766">
        <w:rPr>
          <w:rFonts w:ascii="Times New Roman" w:hAnsi="Times New Roman" w:cs="Times New Roman"/>
          <w:sz w:val="24"/>
          <w:szCs w:val="24"/>
        </w:rPr>
        <w:t>outubro</w:t>
      </w:r>
      <w:r w:rsidR="00395185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E2CB1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Mara Oliveira de Souza, </w:t>
      </w:r>
      <w:proofErr w:type="spellStart"/>
      <w:proofErr w:type="gramStart"/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Reunião Ordinária de Plenário do Conselho Federal de Enfermagem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Porto Velho-RO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41553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Mara Oliveira de Souza</w:t>
      </w:r>
      <w:r w:rsidR="00F945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41553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supracitada deverá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Ordinária de Plenário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 viagem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1553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5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176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BF1768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415535" w:rsidRDefault="00A37DEA" w:rsidP="00A37DEA">
      <w:pPr>
        <w:tabs>
          <w:tab w:val="left" w:pos="3765"/>
        </w:tabs>
        <w:spacing w:after="0" w:line="240" w:lineRule="auto"/>
        <w:jc w:val="both"/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1553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1553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41553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1553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15535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415535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EA95-3BBE-48D0-B4D8-C4C4A012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2015-09-11T21:01:00Z</cp:lastPrinted>
  <dcterms:created xsi:type="dcterms:W3CDTF">2015-11-05T15:29:00Z</dcterms:created>
  <dcterms:modified xsi:type="dcterms:W3CDTF">2015-11-05T15:32:00Z</dcterms:modified>
</cp:coreProperties>
</file>