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B96C21">
        <w:rPr>
          <w:b/>
          <w:caps/>
          <w:sz w:val="24"/>
          <w:szCs w:val="24"/>
        </w:rPr>
        <w:t>327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96C21">
        <w:rPr>
          <w:b/>
          <w:caps/>
          <w:sz w:val="24"/>
          <w:szCs w:val="24"/>
        </w:rPr>
        <w:t>8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CC6EC2">
        <w:rPr>
          <w:b/>
          <w:caps/>
          <w:sz w:val="24"/>
          <w:szCs w:val="24"/>
        </w:rPr>
        <w:t>JU</w:t>
      </w:r>
      <w:r w:rsidR="009D4BEF">
        <w:rPr>
          <w:b/>
          <w:caps/>
          <w:sz w:val="24"/>
          <w:szCs w:val="24"/>
        </w:rPr>
        <w:t>L</w:t>
      </w:r>
      <w:r w:rsidR="00CC6EC2">
        <w:rPr>
          <w:b/>
          <w:caps/>
          <w:sz w:val="24"/>
          <w:szCs w:val="24"/>
        </w:rPr>
        <w:t>HO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5204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B96C21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BEF">
        <w:rPr>
          <w:rFonts w:ascii="Times New Roman" w:hAnsi="Times New Roman" w:cs="Times New Roman"/>
          <w:sz w:val="24"/>
          <w:szCs w:val="24"/>
        </w:rPr>
        <w:t xml:space="preserve">o </w:t>
      </w:r>
      <w:r w:rsidR="007D15EF">
        <w:rPr>
          <w:rFonts w:ascii="Times New Roman" w:hAnsi="Times New Roman" w:cs="Times New Roman"/>
          <w:sz w:val="24"/>
          <w:szCs w:val="24"/>
        </w:rPr>
        <w:t>Memorando n. 009/2016 – DFIS Subseção acerca de reunião e audiência sobre a renúncia do município de Dourados-MS em fazer a gestão da saúde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9D4BEF">
        <w:rPr>
          <w:rFonts w:ascii="Times New Roman" w:hAnsi="Times New Roman" w:cs="Times New Roman"/>
          <w:sz w:val="24"/>
          <w:szCs w:val="24"/>
        </w:rPr>
        <w:t xml:space="preserve">em </w:t>
      </w:r>
      <w:r w:rsidR="009D4BEF">
        <w:rPr>
          <w:rFonts w:ascii="Times New Roman" w:hAnsi="Times New Roman" w:cs="Times New Roman"/>
          <w:i/>
          <w:sz w:val="24"/>
          <w:szCs w:val="24"/>
        </w:rPr>
        <w:t>Ad Referendum</w:t>
      </w:r>
      <w:r w:rsidR="009D4BEF">
        <w:rPr>
          <w:rFonts w:ascii="Times New Roman" w:hAnsi="Times New Roman" w:cs="Times New Roman"/>
          <w:sz w:val="24"/>
          <w:szCs w:val="24"/>
        </w:rPr>
        <w:t xml:space="preserve"> de Plenário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5953BC">
        <w:rPr>
          <w:rFonts w:ascii="Times New Roman" w:hAnsi="Times New Roman" w:cs="Times New Roman"/>
          <w:i w:val="0"/>
          <w:sz w:val="24"/>
          <w:szCs w:val="24"/>
        </w:rPr>
        <w:t>a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15EF">
        <w:rPr>
          <w:rFonts w:ascii="Times New Roman" w:hAnsi="Times New Roman" w:cs="Times New Roman"/>
          <w:i w:val="0"/>
          <w:sz w:val="24"/>
          <w:szCs w:val="24"/>
        </w:rPr>
        <w:t>funcionárias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15EF">
        <w:rPr>
          <w:rFonts w:ascii="Times New Roman" w:hAnsi="Times New Roman" w:cs="Times New Roman"/>
          <w:i w:val="0"/>
          <w:sz w:val="24"/>
          <w:szCs w:val="24"/>
        </w:rPr>
        <w:t>D</w:t>
      </w:r>
      <w:r w:rsidR="00A94715">
        <w:rPr>
          <w:rFonts w:ascii="Times New Roman" w:hAnsi="Times New Roman" w:cs="Times New Roman"/>
          <w:i w:val="0"/>
          <w:sz w:val="24"/>
          <w:szCs w:val="24"/>
        </w:rPr>
        <w:t>r</w:t>
      </w:r>
      <w:r w:rsidR="005953BC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D15EF">
        <w:rPr>
          <w:rFonts w:ascii="Times New Roman" w:hAnsi="Times New Roman" w:cs="Times New Roman"/>
          <w:i w:val="0"/>
          <w:sz w:val="24"/>
          <w:szCs w:val="24"/>
        </w:rPr>
        <w:t>Alessandra Aparecida Vieira Machado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7730D">
        <w:rPr>
          <w:rFonts w:ascii="Times New Roman" w:hAnsi="Times New Roman" w:cs="Times New Roman"/>
          <w:i w:val="0"/>
          <w:sz w:val="24"/>
          <w:szCs w:val="24"/>
        </w:rPr>
        <w:t>112848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37730D">
        <w:rPr>
          <w:rFonts w:ascii="Times New Roman" w:hAnsi="Times New Roman" w:cs="Times New Roman"/>
          <w:i w:val="0"/>
          <w:sz w:val="24"/>
          <w:szCs w:val="24"/>
        </w:rPr>
        <w:t>D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37730D">
        <w:rPr>
          <w:rFonts w:ascii="Times New Roman" w:hAnsi="Times New Roman" w:cs="Times New Roman"/>
          <w:i w:val="0"/>
          <w:sz w:val="24"/>
          <w:szCs w:val="24"/>
        </w:rPr>
        <w:t>Danielly Ferri Gentil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7730D">
        <w:rPr>
          <w:rFonts w:ascii="Times New Roman" w:hAnsi="Times New Roman" w:cs="Times New Roman"/>
          <w:i w:val="0"/>
          <w:sz w:val="24"/>
          <w:szCs w:val="24"/>
        </w:rPr>
        <w:t>186872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>representarem o Coren-MS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na </w:t>
      </w:r>
      <w:r w:rsidR="00E9197B">
        <w:rPr>
          <w:rFonts w:ascii="Times New Roman" w:hAnsi="Times New Roman" w:cs="Times New Roman"/>
          <w:i w:val="0"/>
          <w:sz w:val="24"/>
          <w:szCs w:val="24"/>
        </w:rPr>
        <w:t>reunião e audiência sobre a renúncia do município de Dourados-MS em fazer a gestão da saúde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 realizad</w:t>
      </w:r>
      <w:r w:rsidR="001D53C8">
        <w:rPr>
          <w:rFonts w:ascii="Times New Roman" w:hAnsi="Times New Roman" w:cs="Times New Roman"/>
          <w:i w:val="0"/>
          <w:sz w:val="24"/>
          <w:szCs w:val="24"/>
        </w:rPr>
        <w:t>a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E9197B">
        <w:rPr>
          <w:rFonts w:ascii="Times New Roman" w:hAnsi="Times New Roman" w:cs="Times New Roman"/>
          <w:i w:val="0"/>
          <w:sz w:val="24"/>
          <w:szCs w:val="24"/>
        </w:rPr>
        <w:t>8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D4BEF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2016, em </w:t>
      </w:r>
      <w:r w:rsidR="00E9197B">
        <w:rPr>
          <w:rFonts w:ascii="Times New Roman" w:hAnsi="Times New Roman" w:cs="Times New Roman"/>
          <w:i w:val="0"/>
          <w:sz w:val="24"/>
          <w:szCs w:val="24"/>
        </w:rPr>
        <w:t>Dourados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-MS.</w:t>
      </w:r>
    </w:p>
    <w:p w:rsidR="00552879" w:rsidRPr="00552879" w:rsidRDefault="007C70F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As funcionárias Dra. Alessandra Aparecida Vieira Machado e Dra. Danielly Ferri Gentil deverão elaborar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1 (um)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relatório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único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de eventos e atividades externas a Sede e Subseção do Coren-MS</w:t>
      </w:r>
      <w:r>
        <w:rPr>
          <w:rFonts w:ascii="Times New Roman" w:hAnsi="Times New Roman" w:cs="Times New Roman"/>
          <w:i w:val="0"/>
          <w:sz w:val="24"/>
          <w:szCs w:val="24"/>
        </w:rPr>
        <w:t>, e apresenta-lo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</w:t>
      </w:r>
      <w:r w:rsidR="0033167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</w:t>
      </w:r>
      <w:r w:rsidR="0033167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70FE">
        <w:rPr>
          <w:rFonts w:ascii="Times New Roman" w:hAnsi="Times New Roman" w:cs="Times New Roman"/>
          <w:i w:val="0"/>
          <w:iCs w:val="0"/>
          <w:sz w:val="24"/>
          <w:szCs w:val="24"/>
        </w:rPr>
        <w:t>funcionárias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96C21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D4BEF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96C21" w:rsidRDefault="00B96C21" w:rsidP="00B96C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Oleques Pradebon              Sra. Dayse Aparecida Clemente Nogueira             </w:t>
      </w:r>
    </w:p>
    <w:p w:rsidR="00B96C21" w:rsidRDefault="00B96C21" w:rsidP="00B96C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F824B7" w:rsidRPr="007C70FE" w:rsidRDefault="00B96C21" w:rsidP="00CA70D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>Coren-MS n. 63017                                              Coren-MS n. 11084</w:t>
      </w:r>
      <w:bookmarkStart w:id="0" w:name="_GoBack"/>
      <w:bookmarkEnd w:id="0"/>
    </w:p>
    <w:sectPr w:rsidR="00F824B7" w:rsidRPr="007C70FE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ECC12-DA8A-4620-8498-CED46779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2016-05-09T13:18:00Z</cp:lastPrinted>
  <dcterms:created xsi:type="dcterms:W3CDTF">2016-07-08T13:58:00Z</dcterms:created>
  <dcterms:modified xsi:type="dcterms:W3CDTF">2016-07-08T14:25:00Z</dcterms:modified>
</cp:coreProperties>
</file>