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15845">
        <w:rPr>
          <w:b/>
          <w:caps/>
          <w:sz w:val="24"/>
          <w:szCs w:val="24"/>
        </w:rPr>
        <w:t>363</w:t>
      </w:r>
      <w:r w:rsidRPr="00113914">
        <w:rPr>
          <w:b/>
          <w:caps/>
          <w:sz w:val="24"/>
          <w:szCs w:val="24"/>
        </w:rPr>
        <w:t xml:space="preserve"> de </w:t>
      </w:r>
      <w:r w:rsidR="00F15845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220BF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845">
        <w:rPr>
          <w:rFonts w:ascii="Times New Roman" w:hAnsi="Times New Roman" w:cs="Times New Roman"/>
          <w:sz w:val="24"/>
          <w:szCs w:val="24"/>
        </w:rPr>
        <w:t>o Memorando n. 096/2018 – Procuradoria Jurídica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AA0B3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participarem de audiência de conciliação, e realizarem visita fiscalizatória juntamente com o procurador do Ministério Público Federal, no Hospital da Vida, no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0BF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A0B33" w:rsidRPr="00481889" w:rsidRDefault="00AA0B3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empregado público Sr. Osvaldo Sanches Júnior a realizar levantamento referente a necessidades de infraestrutura elétrica, estrutural e tecnológica no novo espaço físico onde será a Subseção de Dourados-MS, no dia 22 de agosto de 2018.</w:t>
      </w:r>
    </w:p>
    <w:p w:rsidR="007869F1" w:rsidRPr="009A5637" w:rsidRDefault="00AA0B3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empregados públicos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iniciarão na manhã do dia 22 de agosto de 2018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 2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2018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963FF" w:rsidRPr="00C963FF" w:rsidRDefault="0089069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empregado 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estará encerrando sua viagem para Paranaíba-MS e Três Lagoas-MS, cujas atividades deverão estar consignadas no relatório de viagem individual. </w:t>
      </w:r>
    </w:p>
    <w:p w:rsidR="009A5637" w:rsidRPr="0008516D" w:rsidRDefault="009A56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</w:t>
      </w:r>
      <w:r w:rsidR="00AA0B3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Dra. </w:t>
      </w:r>
      <w:proofErr w:type="spellStart"/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e Sr. 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AA0B33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0B33">
        <w:rPr>
          <w:rFonts w:ascii="Times New Roman" w:hAnsi="Times New Roman" w:cs="Times New Roman"/>
          <w:i w:val="0"/>
          <w:sz w:val="24"/>
          <w:szCs w:val="24"/>
        </w:rPr>
        <w:t>2</w:t>
      </w:r>
      <w:r w:rsidR="00D571D9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323F">
        <w:rPr>
          <w:rFonts w:ascii="Times New Roman" w:hAnsi="Times New Roman" w:cs="Times New Roman"/>
          <w:i w:val="0"/>
          <w:sz w:val="24"/>
          <w:szCs w:val="24"/>
        </w:rPr>
        <w:t>e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406B">
        <w:rPr>
          <w:rFonts w:ascii="Times New Roman" w:hAnsi="Times New Roman" w:cs="Times New Roman"/>
          <w:i w:val="0"/>
          <w:sz w:val="24"/>
          <w:szCs w:val="24"/>
        </w:rPr>
        <w:t>2</w:t>
      </w:r>
      <w:r w:rsidR="00D571D9">
        <w:rPr>
          <w:rFonts w:ascii="Times New Roman" w:hAnsi="Times New Roman" w:cs="Times New Roman"/>
          <w:i w:val="0"/>
          <w:sz w:val="24"/>
          <w:szCs w:val="24"/>
        </w:rPr>
        <w:t>2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de agosto de 2018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15845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0BF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C963FF" w:rsidRDefault="00EC7BB8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963F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63FF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C963F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63FF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C963FF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45" w:rsidRDefault="00F15845" w:rsidP="00001480">
      <w:pPr>
        <w:spacing w:after="0" w:line="240" w:lineRule="auto"/>
      </w:pPr>
      <w:r>
        <w:separator/>
      </w:r>
    </w:p>
  </w:endnote>
  <w:endnote w:type="continuationSeparator" w:id="0">
    <w:p w:rsidR="00F15845" w:rsidRDefault="00F1584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45" w:rsidRDefault="00F1584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5845" w:rsidRPr="00282966" w:rsidRDefault="00F1584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5845" w:rsidRPr="00282966" w:rsidRDefault="00F1584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15845" w:rsidRPr="00DB3D8B" w:rsidRDefault="00F1584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5845" w:rsidRPr="00E71A61" w:rsidRDefault="00F1584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45" w:rsidRDefault="00F15845" w:rsidP="00001480">
      <w:pPr>
        <w:spacing w:after="0" w:line="240" w:lineRule="auto"/>
      </w:pPr>
      <w:r>
        <w:separator/>
      </w:r>
    </w:p>
  </w:footnote>
  <w:footnote w:type="continuationSeparator" w:id="0">
    <w:p w:rsidR="00F15845" w:rsidRDefault="00F1584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45" w:rsidRDefault="00F1584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5845" w:rsidRDefault="00F15845" w:rsidP="002F663E">
    <w:pPr>
      <w:pStyle w:val="Cabealho"/>
    </w:pPr>
  </w:p>
  <w:p w:rsidR="00F15845" w:rsidRDefault="00F1584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15845" w:rsidRDefault="00F1584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5845" w:rsidRDefault="00F1584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B33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F0DF-D325-4C5F-94D2-9E61089A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2018-08-21T11:09:00Z</cp:lastPrinted>
  <dcterms:created xsi:type="dcterms:W3CDTF">2018-08-20T15:17:00Z</dcterms:created>
  <dcterms:modified xsi:type="dcterms:W3CDTF">2018-08-21T11:09:00Z</dcterms:modified>
</cp:coreProperties>
</file>