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E30682">
        <w:rPr>
          <w:b/>
          <w:caps/>
          <w:sz w:val="24"/>
          <w:szCs w:val="24"/>
        </w:rPr>
        <w:t>364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E30682">
        <w:rPr>
          <w:b/>
          <w:caps/>
          <w:sz w:val="24"/>
          <w:szCs w:val="24"/>
        </w:rPr>
        <w:t>1</w:t>
      </w:r>
      <w:r w:rsidR="00627475">
        <w:rPr>
          <w:b/>
          <w:caps/>
          <w:sz w:val="24"/>
          <w:szCs w:val="24"/>
        </w:rPr>
        <w:t>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E30682">
        <w:rPr>
          <w:b/>
          <w:caps/>
          <w:sz w:val="24"/>
          <w:szCs w:val="24"/>
        </w:rPr>
        <w:t>AGOSTO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C149D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1C149D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C9F">
        <w:rPr>
          <w:rFonts w:ascii="Times New Roman" w:hAnsi="Times New Roman" w:cs="Times New Roman"/>
          <w:sz w:val="24"/>
          <w:szCs w:val="24"/>
        </w:rPr>
        <w:t xml:space="preserve">o </w:t>
      </w:r>
      <w:r w:rsidR="00E30682">
        <w:rPr>
          <w:rFonts w:ascii="Times New Roman" w:hAnsi="Times New Roman" w:cs="Times New Roman"/>
          <w:sz w:val="24"/>
          <w:szCs w:val="24"/>
        </w:rPr>
        <w:t>Ofício nº 44 - HMilACG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202E5A">
        <w:rPr>
          <w:rFonts w:ascii="Times New Roman" w:hAnsi="Times New Roman" w:cs="Times New Roman"/>
          <w:sz w:val="24"/>
          <w:szCs w:val="24"/>
        </w:rPr>
        <w:t xml:space="preserve">na </w:t>
      </w:r>
      <w:r w:rsidR="00E30682">
        <w:rPr>
          <w:rFonts w:ascii="Times New Roman" w:hAnsi="Times New Roman" w:cs="Times New Roman"/>
          <w:sz w:val="24"/>
          <w:szCs w:val="24"/>
        </w:rPr>
        <w:t>413</w:t>
      </w:r>
      <w:r w:rsidR="00202E5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30682">
        <w:rPr>
          <w:rFonts w:ascii="Times New Roman" w:hAnsi="Times New Roman" w:cs="Times New Roman"/>
          <w:sz w:val="24"/>
          <w:szCs w:val="24"/>
        </w:rPr>
        <w:t>Ordinária</w:t>
      </w:r>
      <w:r w:rsidR="00202E5A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153150">
        <w:rPr>
          <w:rFonts w:ascii="Times New Roman" w:hAnsi="Times New Roman" w:cs="Times New Roman"/>
          <w:sz w:val="24"/>
          <w:szCs w:val="24"/>
        </w:rPr>
        <w:t>1</w:t>
      </w:r>
      <w:r w:rsidR="00202E5A">
        <w:rPr>
          <w:rFonts w:ascii="Times New Roman" w:hAnsi="Times New Roman" w:cs="Times New Roman"/>
          <w:sz w:val="24"/>
          <w:szCs w:val="24"/>
        </w:rPr>
        <w:t xml:space="preserve">6 a </w:t>
      </w:r>
      <w:r w:rsidR="00153150">
        <w:rPr>
          <w:rFonts w:ascii="Times New Roman" w:hAnsi="Times New Roman" w:cs="Times New Roman"/>
          <w:sz w:val="24"/>
          <w:szCs w:val="24"/>
        </w:rPr>
        <w:t>1</w:t>
      </w:r>
      <w:r w:rsidR="00202E5A">
        <w:rPr>
          <w:rFonts w:ascii="Times New Roman" w:hAnsi="Times New Roman" w:cs="Times New Roman"/>
          <w:sz w:val="24"/>
          <w:szCs w:val="24"/>
        </w:rPr>
        <w:t xml:space="preserve">8 de </w:t>
      </w:r>
      <w:r w:rsidR="00153150">
        <w:rPr>
          <w:rFonts w:ascii="Times New Roman" w:hAnsi="Times New Roman" w:cs="Times New Roman"/>
          <w:sz w:val="24"/>
          <w:szCs w:val="24"/>
        </w:rPr>
        <w:t>agosto</w:t>
      </w:r>
      <w:r w:rsidR="00202E5A">
        <w:rPr>
          <w:rFonts w:ascii="Times New Roman" w:hAnsi="Times New Roman" w:cs="Times New Roman"/>
          <w:sz w:val="24"/>
          <w:szCs w:val="24"/>
        </w:rPr>
        <w:t xml:space="preserve">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61D2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1D2B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15EF">
        <w:rPr>
          <w:rFonts w:ascii="Times New Roman" w:hAnsi="Times New Roman" w:cs="Times New Roman"/>
          <w:i w:val="0"/>
          <w:sz w:val="24"/>
          <w:szCs w:val="24"/>
        </w:rPr>
        <w:t>D</w:t>
      </w:r>
      <w:r w:rsidR="00A94715">
        <w:rPr>
          <w:rFonts w:ascii="Times New Roman" w:hAnsi="Times New Roman" w:cs="Times New Roman"/>
          <w:i w:val="0"/>
          <w:sz w:val="24"/>
          <w:szCs w:val="24"/>
        </w:rPr>
        <w:t>r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61D2B">
        <w:rPr>
          <w:rFonts w:ascii="Times New Roman" w:hAnsi="Times New Roman" w:cs="Times New Roman"/>
          <w:i w:val="0"/>
          <w:sz w:val="24"/>
          <w:szCs w:val="24"/>
        </w:rPr>
        <w:t>Vanessa Pinto Oleques Pradebon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61D2B">
        <w:rPr>
          <w:rFonts w:ascii="Times New Roman" w:hAnsi="Times New Roman" w:cs="Times New Roman"/>
          <w:i w:val="0"/>
          <w:sz w:val="24"/>
          <w:szCs w:val="24"/>
        </w:rPr>
        <w:t>63017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participar da mesa redonda da IX Jornada Científica do Hospital Militar de Área de Campo Grande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8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Campo Grande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-MS.</w:t>
      </w:r>
    </w:p>
    <w:p w:rsidR="00552879" w:rsidRPr="00552879" w:rsidRDefault="0067313C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presidente Dra. Vanessa Pinto Oleques Pradebon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 atividade deverá estar consignado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de eventos e atividades externas a Sede e Subseção do Coren-MS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>, e apresenta-lo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15315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5315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1</w:t>
      </w:r>
      <w:r w:rsidR="0062747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agosto</w:t>
      </w:r>
      <w:bookmarkStart w:id="0" w:name="_GoBack"/>
      <w:bookmarkEnd w:id="0"/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A3C84" w:rsidRPr="003A7033" w:rsidRDefault="002A3C84" w:rsidP="002A3C8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>Dra. Judith Willemann Flôr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2A3C84" w:rsidRPr="003A7033" w:rsidRDefault="002A3C84" w:rsidP="002A3C8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C84" w:rsidRPr="00CC411E" w:rsidRDefault="002A3C84" w:rsidP="002A3C8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C411E">
        <w:rPr>
          <w:rFonts w:ascii="Times New Roman" w:hAnsi="Times New Roman" w:cs="Times New Roman"/>
          <w:sz w:val="24"/>
          <w:szCs w:val="24"/>
          <w:lang w:val="en-US"/>
        </w:rPr>
        <w:t>Coren-MS n. 41476                                                      Coren-MS n. 11084</w:t>
      </w:r>
    </w:p>
    <w:p w:rsidR="00F824B7" w:rsidRPr="00CC411E" w:rsidRDefault="00F824B7" w:rsidP="002A3C8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CC411E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9A31-FDF0-4C6D-B087-6E7CE445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2016-05-09T13:18:00Z</cp:lastPrinted>
  <dcterms:created xsi:type="dcterms:W3CDTF">2016-08-29T15:00:00Z</dcterms:created>
  <dcterms:modified xsi:type="dcterms:W3CDTF">2016-08-29T15:18:00Z</dcterms:modified>
</cp:coreProperties>
</file>