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9690C">
        <w:rPr>
          <w:b/>
          <w:caps/>
          <w:sz w:val="24"/>
          <w:szCs w:val="24"/>
        </w:rPr>
        <w:t xml:space="preserve"> 376</w:t>
      </w:r>
      <w:r w:rsidRPr="00113914">
        <w:rPr>
          <w:b/>
          <w:caps/>
          <w:sz w:val="24"/>
          <w:szCs w:val="24"/>
        </w:rPr>
        <w:t xml:space="preserve"> de </w:t>
      </w:r>
      <w:r w:rsidR="00A9690C">
        <w:rPr>
          <w:b/>
          <w:caps/>
          <w:sz w:val="24"/>
          <w:szCs w:val="24"/>
        </w:rPr>
        <w:t>9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9690C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1010F0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Presidente do Conselho Regional de Enfermagem de Mato Grosso do Sul em conjunto com a </w:t>
      </w:r>
      <w:r w:rsidR="00F231FE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A9690C">
        <w:rPr>
          <w:rFonts w:ascii="Times New Roman" w:hAnsi="Times New Roman" w:cs="Times New Roman"/>
          <w:sz w:val="24"/>
          <w:szCs w:val="24"/>
        </w:rPr>
        <w:t>121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2172D6">
        <w:rPr>
          <w:rFonts w:ascii="Times New Roman" w:hAnsi="Times New Roman" w:cs="Times New Roman"/>
          <w:sz w:val="24"/>
          <w:szCs w:val="24"/>
        </w:rPr>
        <w:t>1</w:t>
      </w:r>
      <w:r w:rsidR="002E05A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90C">
        <w:rPr>
          <w:rFonts w:ascii="Times New Roman" w:hAnsi="Times New Roman" w:cs="Times New Roman"/>
          <w:sz w:val="24"/>
          <w:szCs w:val="24"/>
        </w:rPr>
        <w:t>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115F">
        <w:rPr>
          <w:rFonts w:ascii="Times New Roman" w:hAnsi="Times New Roman" w:cs="Times New Roman"/>
          <w:i w:val="0"/>
          <w:sz w:val="24"/>
          <w:szCs w:val="24"/>
        </w:rPr>
        <w:t>D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C42BA">
        <w:rPr>
          <w:rFonts w:ascii="Times New Roman" w:hAnsi="Times New Roman" w:cs="Times New Roman"/>
          <w:i w:val="0"/>
          <w:sz w:val="24"/>
          <w:szCs w:val="24"/>
        </w:rPr>
        <w:t>Mara Oliveira de Souza</w:t>
      </w:r>
      <w:r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17384F">
        <w:rPr>
          <w:rFonts w:ascii="Times New Roman" w:hAnsi="Times New Roman" w:cs="Times New Roman"/>
          <w:i w:val="0"/>
          <w:sz w:val="24"/>
          <w:szCs w:val="24"/>
        </w:rPr>
        <w:t>MS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9C42BA">
        <w:rPr>
          <w:rFonts w:ascii="Times New Roman" w:hAnsi="Times New Roman" w:cs="Times New Roman"/>
          <w:i w:val="0"/>
          <w:sz w:val="24"/>
          <w:szCs w:val="24"/>
        </w:rPr>
        <w:t>5097-R</w:t>
      </w:r>
      <w:r w:rsidR="00F67F28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</w:t>
      </w:r>
      <w:r w:rsidR="0011115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9C42BA">
        <w:rPr>
          <w:rFonts w:ascii="Times New Roman" w:hAnsi="Times New Roman" w:cs="Times New Roman"/>
          <w:i w:val="0"/>
          <w:sz w:val="24"/>
          <w:szCs w:val="24"/>
        </w:rPr>
        <w:t>121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2E05A3">
        <w:rPr>
          <w:rFonts w:ascii="Times New Roman" w:hAnsi="Times New Roman" w:cs="Times New Roman"/>
          <w:i w:val="0"/>
          <w:sz w:val="24"/>
          <w:szCs w:val="24"/>
        </w:rPr>
        <w:t>6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11115F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115F">
        <w:rPr>
          <w:rFonts w:ascii="Times New Roman" w:hAnsi="Times New Roman" w:cs="Times New Roman"/>
          <w:i w:val="0"/>
          <w:sz w:val="24"/>
          <w:szCs w:val="24"/>
        </w:rPr>
        <w:t>D</w:t>
      </w:r>
      <w:r w:rsidR="005D289A">
        <w:rPr>
          <w:rFonts w:ascii="Times New Roman" w:hAnsi="Times New Roman" w:cs="Times New Roman"/>
          <w:i w:val="0"/>
          <w:sz w:val="24"/>
          <w:szCs w:val="24"/>
        </w:rPr>
        <w:t>r</w:t>
      </w:r>
      <w:r w:rsidR="00552EEB">
        <w:rPr>
          <w:rFonts w:ascii="Times New Roman" w:hAnsi="Times New Roman" w:cs="Times New Roman"/>
          <w:i w:val="0"/>
          <w:sz w:val="24"/>
          <w:szCs w:val="24"/>
        </w:rPr>
        <w:t>a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C42BA">
        <w:rPr>
          <w:rFonts w:ascii="Times New Roman" w:hAnsi="Times New Roman" w:cs="Times New Roman"/>
          <w:i w:val="0"/>
          <w:sz w:val="24"/>
          <w:szCs w:val="24"/>
        </w:rPr>
        <w:t>Leila de Moura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C42BA">
        <w:rPr>
          <w:rFonts w:ascii="Times New Roman" w:hAnsi="Times New Roman" w:cs="Times New Roman"/>
          <w:i w:val="0"/>
          <w:sz w:val="24"/>
          <w:szCs w:val="24"/>
        </w:rPr>
        <w:t>219735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Cofen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C42BA">
        <w:rPr>
          <w:rFonts w:ascii="Times New Roman" w:hAnsi="Times New Roman" w:cs="Times New Roman"/>
          <w:i w:val="0"/>
          <w:sz w:val="24"/>
          <w:szCs w:val="24"/>
        </w:rPr>
        <w:t>9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C42BA">
        <w:rPr>
          <w:rFonts w:ascii="Times New Roman" w:hAnsi="Times New Roman" w:cs="Times New Roman"/>
          <w:i w:val="0"/>
          <w:sz w:val="24"/>
          <w:szCs w:val="24"/>
        </w:rPr>
        <w:t>setembro</w:t>
      </w:r>
      <w:bookmarkStart w:id="0" w:name="_GoBack"/>
      <w:bookmarkEnd w:id="0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A19EA" w:rsidRDefault="006A19EA" w:rsidP="006A19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Oleques Pradebon                                 Dra. Judith Willemann Flôr             </w:t>
      </w:r>
    </w:p>
    <w:p w:rsidR="006A19EA" w:rsidRDefault="006A19EA" w:rsidP="006A19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6A19EA" w:rsidRPr="00061AC5" w:rsidRDefault="006A19EA" w:rsidP="006A19EA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r w:rsidRPr="00061AC5">
        <w:rPr>
          <w:rFonts w:ascii="Times New Roman" w:hAnsi="Times New Roman" w:cs="Times New Roman"/>
          <w:sz w:val="24"/>
          <w:szCs w:val="24"/>
          <w:lang w:val="en-US"/>
        </w:rPr>
        <w:t>Coren-MS n. 63017                                                       Coren-MS n. 41476</w:t>
      </w: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6A19EA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10F0"/>
    <w:rsid w:val="00105758"/>
    <w:rsid w:val="0011115F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D289A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C42F9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5910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C34A1"/>
    <w:rsid w:val="009C3811"/>
    <w:rsid w:val="009C42BA"/>
    <w:rsid w:val="009C45C7"/>
    <w:rsid w:val="009C71DD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9690C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3B28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2016-05-06T17:53:00Z</cp:lastPrinted>
  <dcterms:created xsi:type="dcterms:W3CDTF">2016-09-14T17:19:00Z</dcterms:created>
  <dcterms:modified xsi:type="dcterms:W3CDTF">2016-09-14T17:24:00Z</dcterms:modified>
</cp:coreProperties>
</file>