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006B1">
        <w:rPr>
          <w:b/>
          <w:caps/>
          <w:sz w:val="24"/>
          <w:szCs w:val="24"/>
        </w:rPr>
        <w:t xml:space="preserve"> 386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06B1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3006B1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60622">
        <w:rPr>
          <w:rFonts w:ascii="Times New Roman" w:hAnsi="Times New Roman" w:cs="Times New Roman"/>
          <w:sz w:val="24"/>
          <w:szCs w:val="24"/>
        </w:rPr>
        <w:t>Memorando n. 001/2015 – PED n. 053/2011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60622">
        <w:rPr>
          <w:rFonts w:ascii="Times New Roman" w:hAnsi="Times New Roman" w:cs="Times New Roman"/>
          <w:sz w:val="24"/>
          <w:szCs w:val="24"/>
        </w:rPr>
        <w:t xml:space="preserve">Artigo 72 do </w:t>
      </w:r>
      <w:r>
        <w:rPr>
          <w:rFonts w:ascii="Times New Roman" w:hAnsi="Times New Roman" w:cs="Times New Roman"/>
          <w:sz w:val="24"/>
          <w:szCs w:val="24"/>
        </w:rPr>
        <w:t>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E6062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Enfermeira Dra. Deborah Carvalho Minari, Coren-MS n. 242009, para atuar como Defensora Dativa no processo ético-disciplinar n. 053/2011, onde consta como denunciado o Técnico em Enfermagem Sr. Carlos Roberto Arantes, Coren-MS n. 446714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E606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E60622">
        <w:rPr>
          <w:rFonts w:ascii="Times New Roman" w:hAnsi="Times New Roman" w:cs="Times New Roman"/>
          <w:i w:val="0"/>
          <w:iCs w:val="0"/>
          <w:sz w:val="24"/>
          <w:szCs w:val="24"/>
        </w:rPr>
        <w:t>Dra. Deborah Carvalho Minari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E6062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66616" w:rsidRPr="003006B1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06B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171044" w:rsidRPr="003006B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006B1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06B1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6396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0622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2015-03-20T15:38:00Z</cp:lastPrinted>
  <dcterms:created xsi:type="dcterms:W3CDTF">2015-12-04T12:25:00Z</dcterms:created>
  <dcterms:modified xsi:type="dcterms:W3CDTF">2015-12-04T12:59:00Z</dcterms:modified>
</cp:coreProperties>
</file>