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3225">
        <w:rPr>
          <w:b/>
          <w:caps/>
          <w:sz w:val="24"/>
          <w:szCs w:val="24"/>
        </w:rPr>
        <w:t>46</w:t>
      </w:r>
      <w:r w:rsidR="00E27D84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A63225">
        <w:rPr>
          <w:b/>
          <w:caps/>
          <w:sz w:val="24"/>
          <w:szCs w:val="24"/>
        </w:rPr>
        <w:t>de 25</w:t>
      </w:r>
      <w:r w:rsidR="007B2015">
        <w:rPr>
          <w:b/>
          <w:caps/>
          <w:sz w:val="24"/>
          <w:szCs w:val="24"/>
        </w:rPr>
        <w:t xml:space="preserve"> de </w:t>
      </w:r>
      <w:r w:rsidR="00A63225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62221B" w:rsidRDefault="00476116" w:rsidP="00D62D60">
      <w:pPr>
        <w:spacing w:before="120" w:after="28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613C8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63225">
        <w:rPr>
          <w:rFonts w:ascii="Times New Roman" w:hAnsi="Times New Roman" w:cs="Times New Roman"/>
          <w:sz w:val="24"/>
          <w:szCs w:val="24"/>
        </w:rPr>
        <w:t>15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F24BBE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63225">
        <w:rPr>
          <w:rFonts w:ascii="Times New Roman" w:hAnsi="Times New Roman" w:cs="Times New Roman"/>
          <w:sz w:val="24"/>
          <w:szCs w:val="24"/>
        </w:rPr>
        <w:t xml:space="preserve"> para aquisição de veículo novo com Alienação simultânea do veículo Peugeot 307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A632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6322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Karla Marques Teixeira Medeiros</w:t>
      </w:r>
      <w:r w:rsidR="00C67D7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A63225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63225" w:rsidRPr="00A63225">
        <w:rPr>
          <w:rFonts w:ascii="Times New Roman" w:hAnsi="Times New Roman" w:cs="Times New Roman"/>
          <w:i w:val="0"/>
          <w:sz w:val="24"/>
          <w:szCs w:val="24"/>
        </w:rPr>
        <w:t xml:space="preserve"> para aquisição de veículo novo com Alienação simultânea do veículo Peugeot 307</w:t>
      </w:r>
      <w:r w:rsidR="00A6322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A63225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015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da </w:t>
      </w:r>
      <w:proofErr w:type="spellStart"/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proofErr w:type="spellEnd"/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225" w:rsidRPr="00A63225">
        <w:rPr>
          <w:rFonts w:ascii="Times New Roman" w:hAnsi="Times New Roman" w:cs="Times New Roman"/>
          <w:i w:val="0"/>
          <w:iCs w:val="0"/>
          <w:sz w:val="24"/>
          <w:szCs w:val="24"/>
        </w:rPr>
        <w:t>Karla Marques Teixeira Medeiros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63225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Mustafá, e o Conselheiro Dr. Rodrigo Alexandre Teixeira,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62D60">
        <w:rPr>
          <w:rFonts w:ascii="Times New Roman" w:hAnsi="Times New Roman" w:cs="Times New Roman"/>
          <w:i w:val="0"/>
          <w:sz w:val="24"/>
          <w:szCs w:val="24"/>
        </w:rPr>
        <w:t>2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2D6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proofErr w:type="spellStart"/>
      <w:r w:rsidR="00A613C8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A613C8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A613C8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</w:t>
      </w:r>
      <w:r w:rsidR="00A613C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A613C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613C8">
        <w:rPr>
          <w:rFonts w:ascii="Times New Roman" w:hAnsi="Times New Roman" w:cs="Times New Roman"/>
          <w:sz w:val="24"/>
          <w:szCs w:val="24"/>
        </w:rPr>
        <w:t>-MS n. 546012</w:t>
      </w:r>
      <w:bookmarkStart w:id="0" w:name="_GoBack"/>
      <w:bookmarkEnd w:id="0"/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13C8"/>
    <w:rsid w:val="00A6322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2D60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27D84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  <w15:docId w15:val="{4CEA6AB5-BBF4-441A-BC7D-121B2877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5E1F-66B0-4B74-8B87-C1BA6C1B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6</cp:revision>
  <cp:lastPrinted>2018-10-25T13:06:00Z</cp:lastPrinted>
  <dcterms:created xsi:type="dcterms:W3CDTF">2018-06-05T16:38:00Z</dcterms:created>
  <dcterms:modified xsi:type="dcterms:W3CDTF">2018-10-29T17:39:00Z</dcterms:modified>
</cp:coreProperties>
</file>