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D1E8C">
        <w:rPr>
          <w:b/>
          <w:caps/>
          <w:sz w:val="24"/>
          <w:szCs w:val="24"/>
        </w:rPr>
        <w:t>4</w:t>
      </w:r>
      <w:r w:rsidR="001E6667">
        <w:rPr>
          <w:b/>
          <w:caps/>
          <w:sz w:val="24"/>
          <w:szCs w:val="24"/>
        </w:rPr>
        <w:t>80</w:t>
      </w:r>
      <w:r w:rsidRPr="00113914">
        <w:rPr>
          <w:b/>
          <w:caps/>
          <w:sz w:val="24"/>
          <w:szCs w:val="24"/>
        </w:rPr>
        <w:t xml:space="preserve"> de </w:t>
      </w:r>
      <w:r w:rsidR="001E6667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A80C3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1D0A9D" w:rsidRPr="001D0A9D" w:rsidRDefault="001D0A9D" w:rsidP="001D0A9D">
      <w:pPr>
        <w:rPr>
          <w:lang w:eastAsia="pt-BR"/>
        </w:rPr>
      </w:pPr>
    </w:p>
    <w:p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os autos do Processo Administrativo n. 0</w:t>
      </w:r>
      <w:r w:rsidR="00F14B28">
        <w:rPr>
          <w:rFonts w:ascii="Times New Roman" w:hAnsi="Times New Roman" w:cs="Times New Roman"/>
          <w:sz w:val="24"/>
          <w:szCs w:val="24"/>
        </w:rPr>
        <w:t>08</w:t>
      </w:r>
      <w:r w:rsidR="00F2426C">
        <w:rPr>
          <w:rFonts w:ascii="Times New Roman" w:hAnsi="Times New Roman" w:cs="Times New Roman"/>
          <w:sz w:val="24"/>
          <w:szCs w:val="24"/>
        </w:rPr>
        <w:t>/201</w:t>
      </w:r>
      <w:r w:rsidR="00F14B28">
        <w:rPr>
          <w:rFonts w:ascii="Times New Roman" w:hAnsi="Times New Roman" w:cs="Times New Roman"/>
          <w:sz w:val="24"/>
          <w:szCs w:val="24"/>
        </w:rPr>
        <w:t>9</w:t>
      </w:r>
      <w:r w:rsidR="00F27BC5">
        <w:rPr>
          <w:rFonts w:ascii="Times New Roman" w:hAnsi="Times New Roman" w:cs="Times New Roman"/>
          <w:sz w:val="24"/>
          <w:szCs w:val="24"/>
        </w:rPr>
        <w:t>;</w:t>
      </w:r>
    </w:p>
    <w:p w:rsidR="001E6667" w:rsidRDefault="001E6667" w:rsidP="00F27BC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F27BC5">
        <w:rPr>
          <w:rFonts w:ascii="Times New Roman" w:hAnsi="Times New Roman" w:cs="Times New Roman"/>
          <w:sz w:val="24"/>
          <w:szCs w:val="24"/>
        </w:rPr>
        <w:t>o Memorando n.053/2019 – Departamento de Fiscalização;</w:t>
      </w:r>
    </w:p>
    <w:p w:rsidR="00F27BC5" w:rsidRDefault="00F27BC5" w:rsidP="00F27B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E6667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o PED n. 0</w:t>
      </w:r>
      <w:r w:rsidR="00043C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4/2017,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A5702" w:rsidRPr="00F27BC5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Coren-MS n.85775 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pa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ra realizar a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inauguração da 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ubseção de Três Lagoas/MS, no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2019.</w:t>
      </w:r>
    </w:p>
    <w:p w:rsidR="00F27BC5" w:rsidRPr="00057919" w:rsidRDefault="00F27BC5" w:rsidP="00F27B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Sra. Carolina Lopes de Morais</w:t>
      </w:r>
      <w:bookmarkStart w:id="0" w:name="_Hlk14271173"/>
      <w:bookmarkStart w:id="1" w:name="_Hlk14099529"/>
      <w:r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0"/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sz w:val="24"/>
          <w:szCs w:val="24"/>
        </w:rPr>
        <w:t>645303</w:t>
      </w:r>
      <w:bookmarkEnd w:id="1"/>
      <w:r>
        <w:rPr>
          <w:rFonts w:ascii="Times New Roman" w:hAnsi="Times New Roman" w:cs="Times New Roman"/>
          <w:i w:val="0"/>
          <w:sz w:val="24"/>
          <w:szCs w:val="24"/>
        </w:rPr>
        <w:t>, e a</w:t>
      </w:r>
      <w:r w:rsidR="008240DF">
        <w:rPr>
          <w:rFonts w:ascii="Times New Roman" w:hAnsi="Times New Roman" w:cs="Times New Roman"/>
          <w:i w:val="0"/>
          <w:sz w:val="24"/>
          <w:szCs w:val="24"/>
        </w:rPr>
        <w:t xml:space="preserve"> empregada pública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Sra.</w:t>
      </w:r>
      <w:r w:rsidRPr="00F713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34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atendimento</w:t>
      </w:r>
      <w:r w:rsidR="000234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profissionais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Subseção do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</w:t>
      </w:r>
      <w:r w:rsidR="000234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Lagoas,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023425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02342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24B2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2019.</w:t>
      </w:r>
    </w:p>
    <w:p w:rsidR="00023425" w:rsidRPr="00E30AB2" w:rsidRDefault="00023425" w:rsidP="000234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</w:t>
      </w:r>
      <w:r w:rsidR="008240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 n. 554090, a realizar fiscalizações nas Instituições de Saúde no Município de Três Lagoas -MS</w:t>
      </w:r>
      <w:r w:rsidR="008240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19 a 23</w:t>
      </w:r>
      <w:r w:rsidR="00D24B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2019.</w:t>
      </w:r>
    </w:p>
    <w:p w:rsidR="00F27BC5" w:rsidRPr="00F2426C" w:rsidRDefault="000234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do Coren/MS Dr. Juliano Souza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576990 </w:t>
      </w:r>
      <w:r w:rsidR="0038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inauguração da Subseção em Três Lagoas </w:t>
      </w:r>
      <w:bookmarkStart w:id="2" w:name="_GoBack"/>
      <w:bookmarkEnd w:id="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19 de agosto, e </w:t>
      </w:r>
      <w:r w:rsidR="00854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20 de agosto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 audiência de instrução referente ao PED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</w:t>
      </w:r>
      <w:r w:rsidR="007E6D6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4/2019.</w:t>
      </w:r>
    </w:p>
    <w:p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 Juliano Souza </w:t>
      </w:r>
      <w:proofErr w:type="spellStart"/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7691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as atividades terão início na manhã do dia 19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retorno no dia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4E0B7A" w:rsidRPr="000B0041" w:rsidRDefault="004E0B7A" w:rsidP="004E0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Dr.</w:t>
      </w:r>
      <w:r w:rsidRPr="004E0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Sra.</w:t>
      </w:r>
      <w:r w:rsidRPr="00F713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 e a Conselheira Sra. Carolina Lopes de Morais, farão jus a 5½ (cinco e meia) diárias,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que ida será no dia 18 de agosto de 2019, pois as atividades terão início n</w:t>
      </w:r>
      <w:r w:rsidR="007C21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manhã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  19 de</w:t>
      </w:r>
      <w:r w:rsidR="007C21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agosto,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C21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7C2164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9955AB" w:rsidRPr="00B37AC4" w:rsidRDefault="009955AB" w:rsidP="009955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18 a 20 de agosto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9.</w:t>
      </w:r>
    </w:p>
    <w:p w:rsidR="004E0B7A" w:rsidRPr="008379F7" w:rsidRDefault="009955AB" w:rsidP="008379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 de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 ida e </w:t>
      </w:r>
      <w:r>
        <w:rPr>
          <w:rFonts w:ascii="Times New Roman" w:hAnsi="Times New Roman" w:cs="Times New Roman"/>
          <w:i w:val="0"/>
          <w:sz w:val="24"/>
          <w:szCs w:val="24"/>
        </w:rPr>
        <w:t>retorno para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 conselheira Sra. </w:t>
      </w:r>
      <w:r w:rsidR="00335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Carolina Lopes de Morais, e somente passagens de retorno para o </w:t>
      </w:r>
      <w:r>
        <w:rPr>
          <w:rFonts w:ascii="Times New Roman" w:hAnsi="Times New Roman" w:cs="Times New Roman"/>
          <w:i w:val="0"/>
          <w:sz w:val="24"/>
          <w:szCs w:val="24"/>
        </w:rPr>
        <w:t>que os empregad</w:t>
      </w:r>
      <w:r w:rsidR="008379F7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públicos </w:t>
      </w:r>
      <w:r w:rsidR="00335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335EF2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335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35EF2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335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335EF2">
        <w:rPr>
          <w:rFonts w:ascii="Times New Roman" w:hAnsi="Times New Roman" w:cs="Times New Roman"/>
          <w:i w:val="0"/>
          <w:iCs w:val="0"/>
          <w:sz w:val="22"/>
          <w:szCs w:val="22"/>
        </w:rPr>
        <w:t>Sra.</w:t>
      </w:r>
      <w:r w:rsidR="00335EF2" w:rsidRPr="00F713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5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335EF2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335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sz w:val="24"/>
          <w:szCs w:val="24"/>
        </w:rPr>
        <w:t>realizem as referidas atividades.</w:t>
      </w:r>
    </w:p>
    <w:p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1D0A9D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80334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A701B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3395">
        <w:rPr>
          <w:rFonts w:ascii="Times New Roman" w:hAnsi="Times New Roman" w:cs="Times New Roman"/>
          <w:i w:val="0"/>
          <w:sz w:val="24"/>
          <w:szCs w:val="24"/>
        </w:rPr>
        <w:t>ago</w:t>
      </w:r>
      <w:r w:rsidR="00AA701B">
        <w:rPr>
          <w:rFonts w:ascii="Times New Roman" w:hAnsi="Times New Roman" w:cs="Times New Roman"/>
          <w:i w:val="0"/>
          <w:sz w:val="24"/>
          <w:szCs w:val="24"/>
        </w:rPr>
        <w:t>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D1E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Sr. Cleberson dos Santos Paião</w:t>
      </w:r>
    </w:p>
    <w:p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Tesoureiro</w:t>
      </w:r>
    </w:p>
    <w:p w:rsidR="00F824B7" w:rsidRPr="00F2426C" w:rsidRDefault="00F2426C" w:rsidP="001D0A9D">
      <w:pPr>
        <w:tabs>
          <w:tab w:val="left" w:pos="3765"/>
        </w:tabs>
        <w:spacing w:after="0" w:line="36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A7B9D4F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361A-433D-496A-A35F-EC02CF07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88</cp:revision>
  <cp:lastPrinted>2019-08-12T19:29:00Z</cp:lastPrinted>
  <dcterms:created xsi:type="dcterms:W3CDTF">2019-08-05T19:32:00Z</dcterms:created>
  <dcterms:modified xsi:type="dcterms:W3CDTF">2019-08-16T12:43:00Z</dcterms:modified>
</cp:coreProperties>
</file>