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47DCA">
        <w:rPr>
          <w:b/>
          <w:caps/>
          <w:sz w:val="24"/>
          <w:szCs w:val="24"/>
        </w:rPr>
        <w:t>484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47DCA">
        <w:rPr>
          <w:b/>
          <w:caps/>
          <w:sz w:val="24"/>
          <w:szCs w:val="24"/>
        </w:rPr>
        <w:t>6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7DC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A64B0D">
        <w:rPr>
          <w:b/>
          <w:caps/>
          <w:sz w:val="24"/>
          <w:szCs w:val="24"/>
        </w:rPr>
        <w:t>8</w:t>
      </w:r>
    </w:p>
    <w:p w:rsidR="00047DCA" w:rsidRDefault="00047DCA" w:rsidP="00047DC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97340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330C3">
        <w:rPr>
          <w:rFonts w:ascii="Times New Roman" w:hAnsi="Times New Roman" w:cs="Times New Roman"/>
          <w:sz w:val="24"/>
          <w:szCs w:val="24"/>
        </w:rPr>
        <w:t>Secretári</w:t>
      </w:r>
      <w:r w:rsidR="00A64B0D"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DCA">
        <w:rPr>
          <w:rFonts w:ascii="Times New Roman" w:hAnsi="Times New Roman" w:cs="Times New Roman"/>
          <w:sz w:val="24"/>
          <w:szCs w:val="24"/>
        </w:rPr>
        <w:t>os autos do Processo Administrativo n. 169/2017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de desfazimento de bens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inser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v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íveis, </w:t>
      </w:r>
      <w:proofErr w:type="gramStart"/>
      <w:r w:rsidR="00C44D0A">
        <w:rPr>
          <w:rFonts w:ascii="Times New Roman" w:hAnsi="Times New Roman" w:cs="Times New Roman"/>
          <w:i w:val="0"/>
          <w:sz w:val="24"/>
          <w:szCs w:val="24"/>
        </w:rPr>
        <w:t>obsoletos</w:t>
      </w:r>
      <w:proofErr w:type="gramEnd"/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e outros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,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não passiveis de manutenção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do patrimônio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pela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seguinte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conselheira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s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e pelos seguintes empregados públicos:</w:t>
      </w:r>
    </w:p>
    <w:p w:rsidR="006163D0" w:rsidRDefault="00A64B0D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163D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63D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047DCA" w:rsidRDefault="00047DCA" w:rsidP="00047D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Carolina Lopes de Morais,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645303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 (Membro) 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D24592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>s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24592">
        <w:rPr>
          <w:rFonts w:ascii="Times New Roman" w:hAnsi="Times New Roman" w:cs="Times New Roman"/>
          <w:i w:val="0"/>
          <w:sz w:val="24"/>
          <w:szCs w:val="24"/>
        </w:rPr>
        <w:t xml:space="preserve">dos referidos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gramStart"/>
      <w:r w:rsidR="00A64B0D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A64B0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018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47DC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7DC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64B0D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64B0D" w:rsidRDefault="00A64B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973409" w:rsidRPr="005071C6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3409" w:rsidRPr="00504BD1" w:rsidRDefault="00973409" w:rsidP="009734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28" w:rsidRPr="00047DCA" w:rsidRDefault="00973409" w:rsidP="0097340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47D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DC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47D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DC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DCA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091D28" w:rsidRPr="00047DC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CA" w:rsidRDefault="00047DCA" w:rsidP="00001480">
      <w:pPr>
        <w:spacing w:after="0" w:line="240" w:lineRule="auto"/>
      </w:pPr>
      <w:r>
        <w:separator/>
      </w:r>
    </w:p>
  </w:endnote>
  <w:endnote w:type="continuationSeparator" w:id="0">
    <w:p w:rsidR="00047DCA" w:rsidRDefault="00047D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CA" w:rsidRDefault="00047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7DCA" w:rsidRPr="00282966" w:rsidRDefault="00047D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7DCA" w:rsidRPr="00282966" w:rsidRDefault="00047DC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7DCA" w:rsidRPr="00C65188" w:rsidRDefault="00047D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47DCA" w:rsidRPr="00E71A61" w:rsidRDefault="00047D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CA" w:rsidRDefault="00047DCA" w:rsidP="00001480">
      <w:pPr>
        <w:spacing w:after="0" w:line="240" w:lineRule="auto"/>
      </w:pPr>
      <w:r>
        <w:separator/>
      </w:r>
    </w:p>
  </w:footnote>
  <w:footnote w:type="continuationSeparator" w:id="0">
    <w:p w:rsidR="00047DCA" w:rsidRDefault="00047D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CA" w:rsidRDefault="00047D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DCA" w:rsidRDefault="00047DCA" w:rsidP="002F663E">
    <w:pPr>
      <w:pStyle w:val="Cabealho"/>
    </w:pPr>
  </w:p>
  <w:p w:rsidR="00047DCA" w:rsidRDefault="00047DCA" w:rsidP="002F663E">
    <w:pPr>
      <w:pStyle w:val="Cabealho"/>
      <w:jc w:val="center"/>
    </w:pPr>
  </w:p>
  <w:p w:rsidR="00047DCA" w:rsidRDefault="00047D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7DCA" w:rsidRDefault="00047D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DC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0E2C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409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64B0D"/>
    <w:rsid w:val="00A75FC8"/>
    <w:rsid w:val="00A76D4A"/>
    <w:rsid w:val="00A77A6A"/>
    <w:rsid w:val="00A83A86"/>
    <w:rsid w:val="00A85B5A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4592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2018-11-06T12:28:00Z</cp:lastPrinted>
  <dcterms:created xsi:type="dcterms:W3CDTF">2018-11-06T12:13:00Z</dcterms:created>
  <dcterms:modified xsi:type="dcterms:W3CDTF">2018-11-06T12:28:00Z</dcterms:modified>
</cp:coreProperties>
</file>