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685EA656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</w:t>
      </w:r>
      <w:r w:rsidR="00E52A7D">
        <w:rPr>
          <w:b/>
          <w:caps/>
          <w:sz w:val="24"/>
          <w:szCs w:val="24"/>
        </w:rPr>
        <w:t>47</w:t>
      </w:r>
      <w:r w:rsidR="004B3E74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2A7D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E52A7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4B3E74">
        <w:rPr>
          <w:b/>
          <w:caps/>
          <w:sz w:val="24"/>
          <w:szCs w:val="24"/>
        </w:rPr>
        <w:t>2021</w:t>
      </w:r>
    </w:p>
    <w:p w14:paraId="73DB8870" w14:textId="77777777" w:rsidR="00E52A7D" w:rsidRDefault="00476116" w:rsidP="00E52A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E52A7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B7EE1BC" w14:textId="403A8B2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E5A8A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DD4122">
        <w:rPr>
          <w:rFonts w:ascii="Times New Roman" w:hAnsi="Times New Roman" w:cs="Times New Roman"/>
          <w:sz w:val="24"/>
          <w:szCs w:val="24"/>
        </w:rPr>
        <w:t xml:space="preserve"> informática para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4506D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DD4122">
        <w:rPr>
          <w:rFonts w:ascii="Times New Roman" w:hAnsi="Times New Roman" w:cs="Times New Roman"/>
          <w:sz w:val="24"/>
          <w:szCs w:val="24"/>
        </w:rPr>
        <w:t>mediante locação</w:t>
      </w:r>
      <w:r w:rsidR="0074506D">
        <w:rPr>
          <w:rFonts w:ascii="Times New Roman" w:hAnsi="Times New Roman" w:cs="Times New Roman"/>
          <w:sz w:val="24"/>
          <w:szCs w:val="24"/>
        </w:rPr>
        <w:t xml:space="preserve"> de software</w:t>
      </w:r>
      <w:r w:rsidR="004C5645">
        <w:rPr>
          <w:rFonts w:ascii="Times New Roman" w:hAnsi="Times New Roman" w:cs="Times New Roman"/>
          <w:sz w:val="24"/>
          <w:szCs w:val="24"/>
        </w:rPr>
        <w:t xml:space="preserve"> para os sistemas do 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3F1B960F" w:rsidR="0062221B" w:rsidRPr="00C040ED" w:rsidRDefault="004B3E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52A7D">
        <w:rPr>
          <w:rFonts w:ascii="Times New Roman" w:hAnsi="Times New Roman" w:cs="Times New Roman"/>
          <w:i w:val="0"/>
          <w:sz w:val="24"/>
          <w:szCs w:val="24"/>
        </w:rPr>
        <w:t xml:space="preserve">o empregado público Sr. Thiago Flávio Ribeiro Penha,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fiscal de contrato com a empresa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0B">
        <w:rPr>
          <w:rFonts w:ascii="Times New Roman" w:hAnsi="Times New Roman" w:cs="Times New Roman"/>
          <w:i w:val="0"/>
          <w:sz w:val="24"/>
          <w:szCs w:val="24"/>
        </w:rPr>
        <w:t xml:space="preserve">em informática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mediante locação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de software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>,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os sistemas do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69D1F1F9" w:rsidR="00061725" w:rsidRPr="00061725" w:rsidRDefault="00E52A7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44937D32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52A7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52A7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E52A7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Sr. João Paulo Ferreira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29A83DDB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1</w:t>
      </w:r>
      <w:r w:rsidR="00E52A7D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2A7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27C4A865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77777777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38956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End w:id="0"/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97624355">
    <w:abstractNumId w:val="3"/>
  </w:num>
  <w:num w:numId="2" w16cid:durableId="588923414">
    <w:abstractNumId w:val="4"/>
  </w:num>
  <w:num w:numId="3" w16cid:durableId="1144127835">
    <w:abstractNumId w:val="1"/>
  </w:num>
  <w:num w:numId="4" w16cid:durableId="304700998">
    <w:abstractNumId w:val="7"/>
  </w:num>
  <w:num w:numId="5" w16cid:durableId="463886238">
    <w:abstractNumId w:val="6"/>
  </w:num>
  <w:num w:numId="6" w16cid:durableId="1451126210">
    <w:abstractNumId w:val="8"/>
  </w:num>
  <w:num w:numId="7" w16cid:durableId="615916179">
    <w:abstractNumId w:val="0"/>
  </w:num>
  <w:num w:numId="8" w16cid:durableId="1487892966">
    <w:abstractNumId w:val="2"/>
  </w:num>
  <w:num w:numId="9" w16cid:durableId="1049299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569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60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8774D"/>
    <w:rsid w:val="0049111F"/>
    <w:rsid w:val="004922C7"/>
    <w:rsid w:val="0049492C"/>
    <w:rsid w:val="004A426C"/>
    <w:rsid w:val="004B2956"/>
    <w:rsid w:val="004B3E74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4903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3D8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429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A7D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2021-11-17T14:57:00Z</dcterms:created>
  <dcterms:modified xsi:type="dcterms:W3CDTF">2025-02-19T17:51:00Z</dcterms:modified>
</cp:coreProperties>
</file>