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2E1B" w14:textId="5110B89A" w:rsidR="007074CB" w:rsidRPr="00BF4EF9" w:rsidRDefault="007074CB" w:rsidP="007074CB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2"/>
          <w:szCs w:val="22"/>
        </w:rPr>
      </w:pPr>
      <w:r w:rsidRPr="00BF4EF9">
        <w:rPr>
          <w:b/>
          <w:caps/>
          <w:sz w:val="22"/>
          <w:szCs w:val="22"/>
        </w:rPr>
        <w:t xml:space="preserve">                              </w:t>
      </w:r>
      <w:r w:rsidR="00BF4EF9">
        <w:rPr>
          <w:b/>
          <w:caps/>
          <w:sz w:val="22"/>
          <w:szCs w:val="22"/>
        </w:rPr>
        <w:t xml:space="preserve">   </w:t>
      </w:r>
      <w:r w:rsidRPr="00BF4EF9">
        <w:rPr>
          <w:b/>
          <w:caps/>
          <w:sz w:val="22"/>
          <w:szCs w:val="22"/>
        </w:rPr>
        <w:t xml:space="preserve">  </w:t>
      </w:r>
      <w:r w:rsidR="007869F1" w:rsidRPr="00BF4EF9">
        <w:rPr>
          <w:b/>
          <w:caps/>
          <w:sz w:val="22"/>
          <w:szCs w:val="22"/>
        </w:rPr>
        <w:t>Portaria n.</w:t>
      </w:r>
      <w:r w:rsidR="007D5EE4" w:rsidRPr="00BF4EF9">
        <w:rPr>
          <w:b/>
          <w:caps/>
          <w:sz w:val="22"/>
          <w:szCs w:val="22"/>
        </w:rPr>
        <w:t xml:space="preserve"> </w:t>
      </w:r>
      <w:r w:rsidR="001B1F9E" w:rsidRPr="00BF4EF9">
        <w:rPr>
          <w:b/>
          <w:caps/>
          <w:sz w:val="22"/>
          <w:szCs w:val="22"/>
        </w:rPr>
        <w:t>1</w:t>
      </w:r>
      <w:r w:rsidR="00462729" w:rsidRPr="00BF4EF9">
        <w:rPr>
          <w:b/>
          <w:caps/>
          <w:sz w:val="22"/>
          <w:szCs w:val="22"/>
        </w:rPr>
        <w:t>55</w:t>
      </w:r>
      <w:r w:rsidR="00DF64D8" w:rsidRPr="00BF4EF9">
        <w:rPr>
          <w:b/>
          <w:caps/>
          <w:sz w:val="22"/>
          <w:szCs w:val="22"/>
        </w:rPr>
        <w:t xml:space="preserve"> </w:t>
      </w:r>
      <w:r w:rsidR="007869F1" w:rsidRPr="00BF4EF9">
        <w:rPr>
          <w:b/>
          <w:caps/>
          <w:sz w:val="22"/>
          <w:szCs w:val="22"/>
        </w:rPr>
        <w:t xml:space="preserve">de </w:t>
      </w:r>
      <w:r w:rsidR="001B1F9E" w:rsidRPr="00BF4EF9">
        <w:rPr>
          <w:b/>
          <w:caps/>
          <w:sz w:val="22"/>
          <w:szCs w:val="22"/>
        </w:rPr>
        <w:t>0</w:t>
      </w:r>
      <w:r w:rsidR="00A05D21" w:rsidRPr="00BF4EF9">
        <w:rPr>
          <w:b/>
          <w:caps/>
          <w:sz w:val="22"/>
          <w:szCs w:val="22"/>
        </w:rPr>
        <w:t>7</w:t>
      </w:r>
      <w:r w:rsidR="007869F1" w:rsidRPr="00BF4EF9">
        <w:rPr>
          <w:b/>
          <w:caps/>
          <w:sz w:val="22"/>
          <w:szCs w:val="22"/>
        </w:rPr>
        <w:t xml:space="preserve"> de </w:t>
      </w:r>
      <w:r w:rsidR="003219D2" w:rsidRPr="00BF4EF9">
        <w:rPr>
          <w:b/>
          <w:caps/>
          <w:sz w:val="22"/>
          <w:szCs w:val="22"/>
        </w:rPr>
        <w:t>abril</w:t>
      </w:r>
      <w:r w:rsidR="007869F1" w:rsidRPr="00BF4EF9">
        <w:rPr>
          <w:b/>
          <w:caps/>
          <w:sz w:val="22"/>
          <w:szCs w:val="22"/>
        </w:rPr>
        <w:t xml:space="preserve"> de </w:t>
      </w:r>
      <w:r w:rsidR="00DF64D8" w:rsidRPr="00BF4EF9">
        <w:rPr>
          <w:b/>
          <w:caps/>
          <w:sz w:val="22"/>
          <w:szCs w:val="22"/>
        </w:rPr>
        <w:t>202</w:t>
      </w:r>
      <w:r w:rsidR="006929C2" w:rsidRPr="00BF4EF9">
        <w:rPr>
          <w:b/>
          <w:caps/>
          <w:sz w:val="22"/>
          <w:szCs w:val="22"/>
        </w:rPr>
        <w:t>2</w:t>
      </w:r>
    </w:p>
    <w:p w14:paraId="019D44A8" w14:textId="36106C9A" w:rsidR="001C6206" w:rsidRPr="00BF4EF9" w:rsidRDefault="007074CB" w:rsidP="00BF4EF9">
      <w:pPr>
        <w:pStyle w:val="Ttulo"/>
        <w:pBdr>
          <w:bottom w:val="none" w:sz="0" w:space="0" w:color="auto"/>
        </w:pBdr>
        <w:spacing w:line="360" w:lineRule="auto"/>
        <w:jc w:val="both"/>
        <w:rPr>
          <w:b/>
          <w:caps/>
          <w:sz w:val="22"/>
          <w:szCs w:val="22"/>
        </w:rPr>
      </w:pPr>
      <w:r w:rsidRPr="00BF4EF9">
        <w:rPr>
          <w:b/>
          <w:caps/>
          <w:sz w:val="22"/>
          <w:szCs w:val="22"/>
        </w:rPr>
        <w:t xml:space="preserve">     </w:t>
      </w:r>
      <w:r w:rsidR="001C6206" w:rsidRPr="00BF4EF9">
        <w:rPr>
          <w:sz w:val="22"/>
          <w:szCs w:val="22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4F51E74B" w14:textId="3B6C0D17" w:rsidR="007869F1" w:rsidRPr="00BF4EF9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</w:t>
      </w:r>
      <w:r w:rsidR="007D5EE4" w:rsidRPr="00BF4EF9">
        <w:rPr>
          <w:rFonts w:ascii="Times New Roman" w:hAnsi="Times New Roman" w:cs="Times New Roman"/>
        </w:rPr>
        <w:t xml:space="preserve">a Resolução Cofen n. </w:t>
      </w:r>
      <w:r w:rsidR="002137F0" w:rsidRPr="00BF4EF9">
        <w:rPr>
          <w:rFonts w:ascii="Times New Roman" w:hAnsi="Times New Roman" w:cs="Times New Roman"/>
        </w:rPr>
        <w:t>593</w:t>
      </w:r>
      <w:r w:rsidR="007D5EE4" w:rsidRPr="00BF4EF9">
        <w:rPr>
          <w:rFonts w:ascii="Times New Roman" w:hAnsi="Times New Roman" w:cs="Times New Roman"/>
        </w:rPr>
        <w:t>/</w:t>
      </w:r>
      <w:r w:rsidR="002137F0" w:rsidRPr="00BF4EF9">
        <w:rPr>
          <w:rFonts w:ascii="Times New Roman" w:hAnsi="Times New Roman" w:cs="Times New Roman"/>
        </w:rPr>
        <w:t>2018</w:t>
      </w:r>
      <w:r w:rsidRPr="00BF4EF9">
        <w:rPr>
          <w:rFonts w:ascii="Times New Roman" w:hAnsi="Times New Roman" w:cs="Times New Roman"/>
        </w:rPr>
        <w:t>.</w:t>
      </w:r>
    </w:p>
    <w:p w14:paraId="14231160" w14:textId="5E19655E" w:rsidR="007D5EE4" w:rsidRPr="00BF4EF9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o Processo Administrativo n. </w:t>
      </w:r>
      <w:r w:rsidR="007D2E59" w:rsidRPr="00BF4EF9">
        <w:rPr>
          <w:rFonts w:ascii="Times New Roman" w:hAnsi="Times New Roman" w:cs="Times New Roman"/>
        </w:rPr>
        <w:t>0</w:t>
      </w:r>
      <w:r w:rsidR="001B1F9E" w:rsidRPr="00BF4EF9">
        <w:rPr>
          <w:rFonts w:ascii="Times New Roman" w:hAnsi="Times New Roman" w:cs="Times New Roman"/>
        </w:rPr>
        <w:t>46/201</w:t>
      </w:r>
      <w:r w:rsidR="007D2E59" w:rsidRPr="00BF4EF9">
        <w:rPr>
          <w:rFonts w:ascii="Times New Roman" w:hAnsi="Times New Roman" w:cs="Times New Roman"/>
        </w:rPr>
        <w:t>7</w:t>
      </w:r>
      <w:r w:rsidRPr="00BF4EF9">
        <w:rPr>
          <w:rFonts w:ascii="Times New Roman" w:hAnsi="Times New Roman" w:cs="Times New Roman"/>
        </w:rPr>
        <w:t>.</w:t>
      </w:r>
    </w:p>
    <w:p w14:paraId="5F35D3A7" w14:textId="77777777" w:rsidR="001B1F9E" w:rsidRPr="00BF4EF9" w:rsidRDefault="001B1F9E" w:rsidP="001B1F9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a Decisão Coren-MS n. 022/2016 que normatiza a criação, organização, funcionamento e eleição das Comissões de Ética de Enfermagem no estado do Mato Grosso do Sul.</w:t>
      </w:r>
    </w:p>
    <w:p w14:paraId="180E2E3B" w14:textId="3D79BA58" w:rsidR="001B1F9E" w:rsidRPr="00BF4EF9" w:rsidRDefault="001B1F9E" w:rsidP="001B1F9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  <w:b/>
        </w:rPr>
        <w:t>CONSIDERANDO</w:t>
      </w:r>
      <w:r w:rsidRPr="00BF4EF9">
        <w:rPr>
          <w:rFonts w:ascii="Times New Roman" w:hAnsi="Times New Roman" w:cs="Times New Roman"/>
        </w:rPr>
        <w:t xml:space="preserve"> a deliberação da</w:t>
      </w:r>
      <w:r w:rsidR="00AC57F0" w:rsidRPr="00BF4EF9">
        <w:rPr>
          <w:rFonts w:ascii="Times New Roman" w:hAnsi="Times New Roman" w:cs="Times New Roman"/>
        </w:rPr>
        <w:t xml:space="preserve"> 481</w:t>
      </w:r>
      <w:r w:rsidRPr="00BF4EF9">
        <w:rPr>
          <w:rFonts w:ascii="Times New Roman" w:hAnsi="Times New Roman" w:cs="Times New Roman"/>
        </w:rPr>
        <w:t>ª Reunião Ordinária de Plenário, realizada no dia</w:t>
      </w:r>
      <w:r w:rsidR="00AC57F0" w:rsidRPr="00BF4EF9">
        <w:rPr>
          <w:rFonts w:ascii="Times New Roman" w:hAnsi="Times New Roman" w:cs="Times New Roman"/>
        </w:rPr>
        <w:t xml:space="preserve"> 13 de abril de 2022</w:t>
      </w:r>
      <w:r w:rsidRPr="00BF4EF9">
        <w:rPr>
          <w:rFonts w:ascii="Times New Roman" w:hAnsi="Times New Roman" w:cs="Times New Roman"/>
        </w:rPr>
        <w:t>, baixam as seguintes determinações:</w:t>
      </w:r>
    </w:p>
    <w:p w14:paraId="756F5F64" w14:textId="1CE70768" w:rsidR="007D5EE4" w:rsidRPr="00BF4EF9" w:rsidRDefault="00EE761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Autoriza a posse a Comissão de Ética de Enfermagem d</w:t>
      </w:r>
      <w:r w:rsidR="003219D2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 Hospital Proncor</w:t>
      </w: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, a ser composta pelas seguintes profissionais de Enfermagem</w:t>
      </w:r>
      <w:r w:rsidR="007D5EE4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14:paraId="3F34BFA3" w14:textId="3D7C5A76" w:rsidR="00EE761F" w:rsidRPr="00BF4EF9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ab/>
        <w:t>Dr</w:t>
      </w:r>
      <w:r w:rsidR="003219D2" w:rsidRPr="00BF4EF9">
        <w:rPr>
          <w:rFonts w:ascii="Times New Roman" w:hAnsi="Times New Roman" w:cs="Times New Roman"/>
        </w:rPr>
        <w:t>. Clayton de Oliveira e Silva</w:t>
      </w:r>
      <w:r w:rsidRPr="00BF4EF9">
        <w:rPr>
          <w:rFonts w:ascii="Times New Roman" w:hAnsi="Times New Roman" w:cs="Times New Roman"/>
        </w:rPr>
        <w:t>, Coren-MS n. 4</w:t>
      </w:r>
      <w:r w:rsidR="003219D2" w:rsidRPr="00BF4EF9">
        <w:rPr>
          <w:rFonts w:ascii="Times New Roman" w:hAnsi="Times New Roman" w:cs="Times New Roman"/>
        </w:rPr>
        <w:t>30020</w:t>
      </w:r>
      <w:r w:rsidRPr="00BF4EF9">
        <w:rPr>
          <w:rFonts w:ascii="Times New Roman" w:hAnsi="Times New Roman" w:cs="Times New Roman"/>
        </w:rPr>
        <w:t>-ENF – Presidente;</w:t>
      </w:r>
    </w:p>
    <w:p w14:paraId="65A8A3FC" w14:textId="5A281070" w:rsidR="00EE761F" w:rsidRPr="00BF4EF9" w:rsidRDefault="00EE761F" w:rsidP="00EE761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ab/>
        <w:t>Dra.</w:t>
      </w:r>
      <w:r w:rsidR="003219D2" w:rsidRPr="00BF4EF9">
        <w:rPr>
          <w:rFonts w:ascii="Times New Roman" w:hAnsi="Times New Roman" w:cs="Times New Roman"/>
        </w:rPr>
        <w:t xml:space="preserve"> Wislene Oliveira dos Santos</w:t>
      </w:r>
      <w:r w:rsidRPr="00BF4EF9">
        <w:rPr>
          <w:rFonts w:ascii="Times New Roman" w:hAnsi="Times New Roman" w:cs="Times New Roman"/>
        </w:rPr>
        <w:t>, Coren-MS n.</w:t>
      </w:r>
      <w:r w:rsidR="003219D2" w:rsidRPr="00BF4EF9">
        <w:rPr>
          <w:rFonts w:ascii="Times New Roman" w:hAnsi="Times New Roman" w:cs="Times New Roman"/>
        </w:rPr>
        <w:t>600133</w:t>
      </w:r>
      <w:r w:rsidRPr="00BF4EF9">
        <w:rPr>
          <w:rFonts w:ascii="Times New Roman" w:hAnsi="Times New Roman" w:cs="Times New Roman"/>
        </w:rPr>
        <w:t>-ENF-</w:t>
      </w:r>
      <w:r w:rsidR="003219D2" w:rsidRPr="00BF4EF9">
        <w:rPr>
          <w:rFonts w:ascii="Times New Roman" w:hAnsi="Times New Roman" w:cs="Times New Roman"/>
        </w:rPr>
        <w:t>Secretária</w:t>
      </w:r>
      <w:r w:rsidRPr="00BF4EF9">
        <w:rPr>
          <w:rFonts w:ascii="Times New Roman" w:hAnsi="Times New Roman" w:cs="Times New Roman"/>
        </w:rPr>
        <w:t>.</w:t>
      </w:r>
    </w:p>
    <w:p w14:paraId="11A7E2B3" w14:textId="689680E7" w:rsidR="00EE761F" w:rsidRPr="00BF4EF9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>Dra.</w:t>
      </w:r>
      <w:r w:rsidR="003219D2" w:rsidRPr="00BF4EF9">
        <w:rPr>
          <w:rFonts w:ascii="Times New Roman" w:hAnsi="Times New Roman" w:cs="Times New Roman"/>
        </w:rPr>
        <w:t xml:space="preserve"> Stephanie da Silva Ferreira</w:t>
      </w:r>
      <w:r w:rsidRPr="00BF4EF9">
        <w:rPr>
          <w:rFonts w:ascii="Times New Roman" w:hAnsi="Times New Roman" w:cs="Times New Roman"/>
        </w:rPr>
        <w:t xml:space="preserve">, Coren-MS n. </w:t>
      </w:r>
      <w:r w:rsidR="007D2E59" w:rsidRPr="00BF4EF9">
        <w:rPr>
          <w:rFonts w:ascii="Times New Roman" w:hAnsi="Times New Roman" w:cs="Times New Roman"/>
        </w:rPr>
        <w:t>600132</w:t>
      </w:r>
      <w:r w:rsidRPr="00BF4EF9">
        <w:rPr>
          <w:rFonts w:ascii="Times New Roman" w:hAnsi="Times New Roman" w:cs="Times New Roman"/>
        </w:rPr>
        <w:t>-ENF - Membro de Comissão.</w:t>
      </w:r>
    </w:p>
    <w:p w14:paraId="70B0B2EF" w14:textId="0791396A" w:rsidR="00EE761F" w:rsidRPr="00BF4EF9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>Dra.</w:t>
      </w:r>
      <w:r w:rsidR="007D2E59" w:rsidRPr="00BF4EF9">
        <w:rPr>
          <w:rFonts w:ascii="Times New Roman" w:hAnsi="Times New Roman" w:cs="Times New Roman"/>
        </w:rPr>
        <w:t xml:space="preserve"> Monnik Vieira</w:t>
      </w:r>
      <w:r w:rsidR="00410DA3" w:rsidRPr="00BF4EF9">
        <w:rPr>
          <w:rFonts w:ascii="Times New Roman" w:hAnsi="Times New Roman" w:cs="Times New Roman"/>
        </w:rPr>
        <w:t xml:space="preserve"> Araújo Moitinho</w:t>
      </w:r>
      <w:r w:rsidRPr="00BF4EF9">
        <w:rPr>
          <w:rFonts w:ascii="Times New Roman" w:hAnsi="Times New Roman" w:cs="Times New Roman"/>
        </w:rPr>
        <w:t xml:space="preserve">, Coren-MS n. </w:t>
      </w:r>
      <w:r w:rsidR="007D2E59" w:rsidRPr="00BF4EF9">
        <w:rPr>
          <w:rFonts w:ascii="Times New Roman" w:hAnsi="Times New Roman" w:cs="Times New Roman"/>
        </w:rPr>
        <w:t>219739</w:t>
      </w:r>
      <w:r w:rsidRPr="00BF4EF9">
        <w:rPr>
          <w:rFonts w:ascii="Times New Roman" w:hAnsi="Times New Roman" w:cs="Times New Roman"/>
        </w:rPr>
        <w:t>-ENF - Membro de Comissão.</w:t>
      </w:r>
    </w:p>
    <w:p w14:paraId="45CD66B9" w14:textId="771F700E" w:rsidR="00EE761F" w:rsidRPr="00BF4EF9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>Sra.</w:t>
      </w:r>
      <w:r w:rsidR="007D2E59" w:rsidRPr="00BF4EF9">
        <w:rPr>
          <w:rFonts w:ascii="Times New Roman" w:hAnsi="Times New Roman" w:cs="Times New Roman"/>
        </w:rPr>
        <w:t xml:space="preserve"> Jéssica Elias Mendes</w:t>
      </w:r>
      <w:r w:rsidRPr="00BF4EF9">
        <w:rPr>
          <w:rFonts w:ascii="Times New Roman" w:hAnsi="Times New Roman" w:cs="Times New Roman"/>
        </w:rPr>
        <w:t>, Coren-MS n. 1</w:t>
      </w:r>
      <w:r w:rsidR="007D2E59" w:rsidRPr="00BF4EF9">
        <w:rPr>
          <w:rFonts w:ascii="Times New Roman" w:hAnsi="Times New Roman" w:cs="Times New Roman"/>
        </w:rPr>
        <w:t>650442</w:t>
      </w:r>
      <w:r w:rsidRPr="00BF4EF9">
        <w:rPr>
          <w:rFonts w:ascii="Times New Roman" w:hAnsi="Times New Roman" w:cs="Times New Roman"/>
        </w:rPr>
        <w:t>-TE - Membro de Comissão.</w:t>
      </w:r>
    </w:p>
    <w:p w14:paraId="73EA9042" w14:textId="6D43FC1E" w:rsidR="00EE761F" w:rsidRPr="00BF4EF9" w:rsidRDefault="00EE761F" w:rsidP="00EE761F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>Sra.</w:t>
      </w:r>
      <w:r w:rsidR="007D2E59" w:rsidRPr="00BF4EF9">
        <w:rPr>
          <w:rFonts w:ascii="Times New Roman" w:hAnsi="Times New Roman" w:cs="Times New Roman"/>
        </w:rPr>
        <w:t xml:space="preserve"> Camila Gonçalves dos Santos,</w:t>
      </w:r>
      <w:r w:rsidRPr="00BF4EF9">
        <w:rPr>
          <w:rFonts w:ascii="Times New Roman" w:hAnsi="Times New Roman" w:cs="Times New Roman"/>
        </w:rPr>
        <w:t xml:space="preserve"> Coren-MS n. 1</w:t>
      </w:r>
      <w:r w:rsidR="007D2E59" w:rsidRPr="00BF4EF9">
        <w:rPr>
          <w:rFonts w:ascii="Times New Roman" w:hAnsi="Times New Roman" w:cs="Times New Roman"/>
        </w:rPr>
        <w:t>411802</w:t>
      </w:r>
      <w:r w:rsidRPr="00BF4EF9">
        <w:rPr>
          <w:rFonts w:ascii="Times New Roman" w:hAnsi="Times New Roman" w:cs="Times New Roman"/>
        </w:rPr>
        <w:t>-TE - Membro de Comissão.</w:t>
      </w:r>
    </w:p>
    <w:p w14:paraId="565B3818" w14:textId="5289B7C9" w:rsidR="000F014E" w:rsidRPr="00BF4EF9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>A</w:t>
      </w:r>
      <w:r w:rsidR="00EE761F" w:rsidRPr="00BF4EF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Comissão será presidida pel</w:t>
      </w:r>
      <w:r w:rsidR="007D2E59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Enfermeir</w:t>
      </w:r>
      <w:r w:rsidR="007D2E59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Dr.</w:t>
      </w:r>
      <w:r w:rsidR="00410DA3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7D2E59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Clayton de Oliveira e Silva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que deverá apresentar relatório </w:t>
      </w:r>
      <w:r w:rsidR="002C6F08">
        <w:rPr>
          <w:rFonts w:ascii="Times New Roman" w:hAnsi="Times New Roman" w:cs="Times New Roman"/>
          <w:i w:val="0"/>
          <w:iCs w:val="0"/>
          <w:sz w:val="22"/>
          <w:szCs w:val="22"/>
        </w:rPr>
        <w:t>trimestral</w:t>
      </w:r>
      <w:r w:rsidR="00EE761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das atividades desenvolvidas na instituição de saúde</w:t>
      </w:r>
      <w:r w:rsidR="00FC165D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FC165D" w:rsidRPr="00BF4EF9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14:paraId="0483CF5B" w14:textId="79897255" w:rsidR="007869F1" w:rsidRPr="00BF4EF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Esta portaria entrará em vigor na data </w:t>
      </w:r>
      <w:r w:rsidR="00FB1CEF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da ciência d</w:t>
      </w:r>
      <w:r w:rsidR="00363A27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s referid</w:t>
      </w:r>
      <w:r w:rsidR="00363A27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F3ECE"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s profissionais de Enfermagem</w:t>
      </w:r>
      <w:r w:rsidRPr="00BF4EF9">
        <w:rPr>
          <w:rFonts w:ascii="Times New Roman" w:hAnsi="Times New Roman" w:cs="Times New Roman"/>
          <w:i w:val="0"/>
          <w:iCs w:val="0"/>
          <w:sz w:val="22"/>
          <w:szCs w:val="22"/>
        </w:rPr>
        <w:t>, revogadas as disposições em contrário.</w:t>
      </w:r>
    </w:p>
    <w:p w14:paraId="4FB69958" w14:textId="1271D064" w:rsidR="007869F1" w:rsidRPr="00BF4EF9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2B25A328" w14:textId="222FB653" w:rsidR="007869F1" w:rsidRPr="00BF4EF9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BF4EF9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6929C2" w:rsidRPr="00BF4EF9">
        <w:rPr>
          <w:rFonts w:ascii="Times New Roman" w:hAnsi="Times New Roman" w:cs="Times New Roman"/>
          <w:i w:val="0"/>
          <w:sz w:val="22"/>
          <w:szCs w:val="22"/>
        </w:rPr>
        <w:t>0</w:t>
      </w:r>
      <w:r w:rsidR="00410DA3" w:rsidRPr="00BF4EF9">
        <w:rPr>
          <w:rFonts w:ascii="Times New Roman" w:hAnsi="Times New Roman" w:cs="Times New Roman"/>
          <w:i w:val="0"/>
          <w:sz w:val="22"/>
          <w:szCs w:val="22"/>
        </w:rPr>
        <w:t>7</w:t>
      </w:r>
      <w:r w:rsidR="007869F1" w:rsidRPr="00BF4EF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10DA3" w:rsidRPr="00BF4EF9">
        <w:rPr>
          <w:rFonts w:ascii="Times New Roman" w:hAnsi="Times New Roman" w:cs="Times New Roman"/>
          <w:i w:val="0"/>
          <w:sz w:val="22"/>
          <w:szCs w:val="22"/>
        </w:rPr>
        <w:t>abril</w:t>
      </w:r>
      <w:r w:rsidR="00F0475C" w:rsidRPr="00BF4EF9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0667C6" w:rsidRPr="00BF4EF9">
        <w:rPr>
          <w:rFonts w:ascii="Times New Roman" w:hAnsi="Times New Roman" w:cs="Times New Roman"/>
          <w:i w:val="0"/>
          <w:sz w:val="22"/>
          <w:szCs w:val="22"/>
        </w:rPr>
        <w:t>202</w:t>
      </w:r>
      <w:r w:rsidR="006929C2" w:rsidRPr="00BF4EF9">
        <w:rPr>
          <w:rFonts w:ascii="Times New Roman" w:hAnsi="Times New Roman" w:cs="Times New Roman"/>
          <w:i w:val="0"/>
          <w:sz w:val="22"/>
          <w:szCs w:val="22"/>
        </w:rPr>
        <w:t>2</w:t>
      </w:r>
      <w:r w:rsidR="007869F1" w:rsidRPr="00BF4EF9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1491E859" w14:textId="77777777" w:rsidR="00BF4EF9" w:rsidRDefault="00A4304A" w:rsidP="003A5D0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t-BR"/>
        </w:rPr>
      </w:pPr>
      <w:r w:rsidRPr="00BF4EF9">
        <w:rPr>
          <w:rFonts w:ascii="Times New Roman" w:eastAsia="Times New Roman" w:hAnsi="Times New Roman" w:cs="Times New Roman"/>
          <w:iCs/>
          <w:lang w:eastAsia="pt-BR"/>
        </w:rPr>
        <w:t xml:space="preserve">   </w:t>
      </w:r>
    </w:p>
    <w:p w14:paraId="6332E518" w14:textId="6607CD00" w:rsidR="003A5D05" w:rsidRPr="00BF4EF9" w:rsidRDefault="00BF4EF9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  <w:lang w:eastAsia="pt-BR"/>
        </w:rPr>
        <w:t xml:space="preserve">      </w:t>
      </w:r>
      <w:r w:rsidR="003A5D05" w:rsidRPr="00BF4EF9">
        <w:rPr>
          <w:rFonts w:ascii="Times New Roman" w:hAnsi="Times New Roman" w:cs="Times New Roman"/>
        </w:rPr>
        <w:t xml:space="preserve">Dr. Sebastião Junior Henrique Duarte                              Dr. Rodrigo Alexandre Teixeira              </w:t>
      </w:r>
    </w:p>
    <w:p w14:paraId="328BB970" w14:textId="54505A7B" w:rsidR="003A5D05" w:rsidRPr="00BF4EF9" w:rsidRDefault="003A5D05" w:rsidP="003A5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F4EF9">
        <w:rPr>
          <w:rFonts w:ascii="Times New Roman" w:hAnsi="Times New Roman" w:cs="Times New Roman"/>
        </w:rPr>
        <w:t xml:space="preserve">             </w:t>
      </w:r>
      <w:r w:rsidR="00410DA3" w:rsidRP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</w:t>
      </w:r>
      <w:r w:rsid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    Presidente                                                                          Secretário </w:t>
      </w:r>
    </w:p>
    <w:p w14:paraId="26C10A19" w14:textId="59B240DD" w:rsidR="00F824B7" w:rsidRPr="00BF4EF9" w:rsidRDefault="003A5D05" w:rsidP="003A5D05">
      <w:pPr>
        <w:tabs>
          <w:tab w:val="left" w:pos="3765"/>
        </w:tabs>
        <w:spacing w:after="0" w:line="240" w:lineRule="auto"/>
        <w:jc w:val="both"/>
      </w:pPr>
      <w:r w:rsidRPr="00BF4EF9">
        <w:rPr>
          <w:rFonts w:ascii="Times New Roman" w:hAnsi="Times New Roman" w:cs="Times New Roman"/>
        </w:rPr>
        <w:t xml:space="preserve">            Coren-MS n. 85775-ENF                                            </w:t>
      </w:r>
      <w:r w:rsidR="00BF4EF9">
        <w:rPr>
          <w:rFonts w:ascii="Times New Roman" w:hAnsi="Times New Roman" w:cs="Times New Roman"/>
        </w:rPr>
        <w:t xml:space="preserve"> </w:t>
      </w:r>
      <w:r w:rsidRPr="00BF4EF9">
        <w:rPr>
          <w:rFonts w:ascii="Times New Roman" w:hAnsi="Times New Roman" w:cs="Times New Roman"/>
        </w:rPr>
        <w:t xml:space="preserve">    Coren-MS n. 123978-ENF</w:t>
      </w:r>
    </w:p>
    <w:sectPr w:rsidR="00F824B7" w:rsidRPr="00BF4EF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01F6" w14:textId="77777777" w:rsidR="00AD042E" w:rsidRPr="007C69E6" w:rsidRDefault="00AD042E" w:rsidP="00AD042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C69E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922691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C69E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DE473D" w14:textId="77777777" w:rsidR="00AD042E" w:rsidRPr="007C69E6" w:rsidRDefault="00AD042E" w:rsidP="00AD042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C69E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8CA77" wp14:editId="0DCBFE1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005321" w14:textId="77777777" w:rsidR="00AD042E" w:rsidRDefault="00AD042E" w:rsidP="00AD042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8CA7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005321" w14:textId="77777777" w:rsidR="00AD042E" w:rsidRDefault="00AD042E" w:rsidP="00AD042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7C69E6">
      <w:rPr>
        <w:sz w:val="16"/>
        <w:szCs w:val="16"/>
        <w:lang w:eastAsia="pt-BR"/>
      </w:rPr>
      <w:t>Subseção Dourados: Rua: Ciro Melo, 1374</w:t>
    </w:r>
    <w:r w:rsidRPr="007C69E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E5FE2B4" w14:textId="77777777" w:rsidR="00AD042E" w:rsidRPr="007C69E6" w:rsidRDefault="00AD042E" w:rsidP="00AD042E">
    <w:pPr>
      <w:tabs>
        <w:tab w:val="center" w:pos="4252"/>
        <w:tab w:val="right" w:pos="8504"/>
      </w:tabs>
      <w:spacing w:after="0" w:line="240" w:lineRule="auto"/>
      <w:jc w:val="center"/>
    </w:pPr>
    <w:r w:rsidRPr="007C69E6">
      <w:rPr>
        <w:sz w:val="16"/>
        <w:szCs w:val="16"/>
      </w:rPr>
      <w:t xml:space="preserve">Site: </w:t>
    </w:r>
    <w:hyperlink r:id="rId1" w:history="1">
      <w:r w:rsidRPr="007C69E6">
        <w:rPr>
          <w:color w:val="0000FF"/>
          <w:sz w:val="16"/>
          <w:szCs w:val="16"/>
          <w:u w:val="single"/>
        </w:rPr>
        <w:t>www.corenms.gov.br</w:t>
      </w:r>
    </w:hyperlink>
  </w:p>
  <w:p w14:paraId="3ED4C271" w14:textId="77777777" w:rsidR="003D1340" w:rsidRDefault="003D134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91644685">
    <w:abstractNumId w:val="3"/>
  </w:num>
  <w:num w:numId="2" w16cid:durableId="2030060597">
    <w:abstractNumId w:val="4"/>
  </w:num>
  <w:num w:numId="3" w16cid:durableId="503789921">
    <w:abstractNumId w:val="1"/>
  </w:num>
  <w:num w:numId="4" w16cid:durableId="97677214">
    <w:abstractNumId w:val="7"/>
  </w:num>
  <w:num w:numId="5" w16cid:durableId="2109352625">
    <w:abstractNumId w:val="6"/>
  </w:num>
  <w:num w:numId="6" w16cid:durableId="1636258807">
    <w:abstractNumId w:val="8"/>
  </w:num>
  <w:num w:numId="7" w16cid:durableId="1327173194">
    <w:abstractNumId w:val="0"/>
  </w:num>
  <w:num w:numId="8" w16cid:durableId="1555192064">
    <w:abstractNumId w:val="2"/>
  </w:num>
  <w:num w:numId="9" w16cid:durableId="1328283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CC9"/>
    <w:rsid w:val="000D213C"/>
    <w:rsid w:val="000D39C2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1F9E"/>
    <w:rsid w:val="001B2213"/>
    <w:rsid w:val="001B7946"/>
    <w:rsid w:val="001C0DFF"/>
    <w:rsid w:val="001C3D21"/>
    <w:rsid w:val="001C404F"/>
    <w:rsid w:val="001C6206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C6F08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19D2"/>
    <w:rsid w:val="00323E85"/>
    <w:rsid w:val="003324BF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80BB4"/>
    <w:rsid w:val="003815FB"/>
    <w:rsid w:val="00387B4A"/>
    <w:rsid w:val="003931B4"/>
    <w:rsid w:val="00393EA0"/>
    <w:rsid w:val="00395185"/>
    <w:rsid w:val="003A3A1C"/>
    <w:rsid w:val="003A5D05"/>
    <w:rsid w:val="003B2C0E"/>
    <w:rsid w:val="003B481C"/>
    <w:rsid w:val="003C554F"/>
    <w:rsid w:val="003C6831"/>
    <w:rsid w:val="003C79E3"/>
    <w:rsid w:val="003D0413"/>
    <w:rsid w:val="003D1340"/>
    <w:rsid w:val="003E46AB"/>
    <w:rsid w:val="003E5191"/>
    <w:rsid w:val="00401350"/>
    <w:rsid w:val="00407BC6"/>
    <w:rsid w:val="00410A1D"/>
    <w:rsid w:val="00410DA3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2729"/>
    <w:rsid w:val="00465F86"/>
    <w:rsid w:val="00470F51"/>
    <w:rsid w:val="00471823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44F1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252DC"/>
    <w:rsid w:val="00530B3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7B90"/>
    <w:rsid w:val="005C17F0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F5547"/>
    <w:rsid w:val="006F5D42"/>
    <w:rsid w:val="006F6CC5"/>
    <w:rsid w:val="0070052F"/>
    <w:rsid w:val="00703511"/>
    <w:rsid w:val="00705BC9"/>
    <w:rsid w:val="007074CB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6CD6"/>
    <w:rsid w:val="00797443"/>
    <w:rsid w:val="00797EED"/>
    <w:rsid w:val="007A3017"/>
    <w:rsid w:val="007A33AC"/>
    <w:rsid w:val="007B2015"/>
    <w:rsid w:val="007B357B"/>
    <w:rsid w:val="007B4C55"/>
    <w:rsid w:val="007C19A5"/>
    <w:rsid w:val="007C5D30"/>
    <w:rsid w:val="007D0CB3"/>
    <w:rsid w:val="007D2E59"/>
    <w:rsid w:val="007D3127"/>
    <w:rsid w:val="007D5EE4"/>
    <w:rsid w:val="007D6807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21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B0E3D"/>
    <w:rsid w:val="00AB5C52"/>
    <w:rsid w:val="00AB782D"/>
    <w:rsid w:val="00AC3094"/>
    <w:rsid w:val="00AC3CEE"/>
    <w:rsid w:val="00AC57F0"/>
    <w:rsid w:val="00AC5A0D"/>
    <w:rsid w:val="00AC5C68"/>
    <w:rsid w:val="00AD042E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3878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4EF9"/>
    <w:rsid w:val="00BF542A"/>
    <w:rsid w:val="00BF65C8"/>
    <w:rsid w:val="00C03C14"/>
    <w:rsid w:val="00C0453A"/>
    <w:rsid w:val="00C07882"/>
    <w:rsid w:val="00C22515"/>
    <w:rsid w:val="00C2593A"/>
    <w:rsid w:val="00C3000D"/>
    <w:rsid w:val="00C35636"/>
    <w:rsid w:val="00C36EFC"/>
    <w:rsid w:val="00C3746E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A6B1F"/>
    <w:rsid w:val="00EB0F11"/>
    <w:rsid w:val="00EB1510"/>
    <w:rsid w:val="00EB1DE5"/>
    <w:rsid w:val="00EB41C3"/>
    <w:rsid w:val="00EC25E1"/>
    <w:rsid w:val="00EC6B1C"/>
    <w:rsid w:val="00ED2656"/>
    <w:rsid w:val="00ED2785"/>
    <w:rsid w:val="00ED4163"/>
    <w:rsid w:val="00ED4CA6"/>
    <w:rsid w:val="00EE421F"/>
    <w:rsid w:val="00EE761F"/>
    <w:rsid w:val="00EF1FE9"/>
    <w:rsid w:val="00EF592D"/>
    <w:rsid w:val="00EF68D5"/>
    <w:rsid w:val="00EF7480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287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8</cp:revision>
  <cp:lastPrinted>2022-05-17T17:30:00Z</cp:lastPrinted>
  <dcterms:created xsi:type="dcterms:W3CDTF">2022-04-07T19:07:00Z</dcterms:created>
  <dcterms:modified xsi:type="dcterms:W3CDTF">2022-05-23T14:31:00Z</dcterms:modified>
</cp:coreProperties>
</file>