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DE303DE" w14:textId="7A624EAC" w:rsidR="00171044" w:rsidRPr="00113914" w:rsidRDefault="00171044" w:rsidP="0058484B">
      <w:pPr>
        <w:pStyle w:val="Ttulo"/>
        <w:pBdr>
          <w:bottom w:val="none" w:sz="0" w:space="0" w:color="auto"/>
        </w:pBdr>
        <w:spacing w:line="360" w:lineRule="auto"/>
        <w:rPr>
          <w:b/>
          <w:caps/>
          <w:sz w:val="24"/>
          <w:szCs w:val="24"/>
        </w:rPr>
      </w:pPr>
      <w:r w:rsidRPr="00113914">
        <w:rPr>
          <w:b/>
          <w:caps/>
          <w:sz w:val="24"/>
          <w:szCs w:val="24"/>
        </w:rPr>
        <w:t>Portaria n.</w:t>
      </w:r>
      <w:r w:rsidR="00E97FA2">
        <w:rPr>
          <w:b/>
          <w:caps/>
          <w:sz w:val="24"/>
          <w:szCs w:val="24"/>
        </w:rPr>
        <w:t xml:space="preserve"> </w:t>
      </w:r>
      <w:r w:rsidR="00342D26">
        <w:rPr>
          <w:b/>
          <w:caps/>
          <w:sz w:val="24"/>
          <w:szCs w:val="24"/>
        </w:rPr>
        <w:t>1</w:t>
      </w:r>
      <w:r w:rsidR="00155D85">
        <w:rPr>
          <w:b/>
          <w:caps/>
          <w:sz w:val="24"/>
          <w:szCs w:val="24"/>
        </w:rPr>
        <w:t>90</w:t>
      </w:r>
      <w:r w:rsidR="00A77537">
        <w:rPr>
          <w:b/>
          <w:caps/>
          <w:sz w:val="24"/>
          <w:szCs w:val="24"/>
        </w:rPr>
        <w:t xml:space="preserve"> </w:t>
      </w:r>
      <w:r w:rsidRPr="00113914">
        <w:rPr>
          <w:b/>
          <w:caps/>
          <w:sz w:val="24"/>
          <w:szCs w:val="24"/>
        </w:rPr>
        <w:t xml:space="preserve">de </w:t>
      </w:r>
      <w:r w:rsidR="00155D85">
        <w:rPr>
          <w:b/>
          <w:caps/>
          <w:sz w:val="24"/>
          <w:szCs w:val="24"/>
        </w:rPr>
        <w:t>28</w:t>
      </w:r>
      <w:r w:rsidRPr="00113914">
        <w:rPr>
          <w:b/>
          <w:caps/>
          <w:sz w:val="24"/>
          <w:szCs w:val="24"/>
        </w:rPr>
        <w:t xml:space="preserve"> de</w:t>
      </w:r>
      <w:r w:rsidR="00AF3579">
        <w:rPr>
          <w:b/>
          <w:caps/>
          <w:sz w:val="24"/>
          <w:szCs w:val="24"/>
        </w:rPr>
        <w:t xml:space="preserve"> </w:t>
      </w:r>
      <w:r w:rsidR="00155D85">
        <w:rPr>
          <w:b/>
          <w:caps/>
          <w:sz w:val="24"/>
          <w:szCs w:val="24"/>
        </w:rPr>
        <w:t>ABRIL</w:t>
      </w:r>
      <w:r>
        <w:rPr>
          <w:b/>
          <w:caps/>
          <w:sz w:val="24"/>
          <w:szCs w:val="24"/>
        </w:rPr>
        <w:t xml:space="preserve"> de 20</w:t>
      </w:r>
      <w:r w:rsidR="000F51C0">
        <w:rPr>
          <w:b/>
          <w:caps/>
          <w:sz w:val="24"/>
          <w:szCs w:val="24"/>
        </w:rPr>
        <w:t>2</w:t>
      </w:r>
      <w:r w:rsidR="00342D26">
        <w:rPr>
          <w:b/>
          <w:caps/>
          <w:sz w:val="24"/>
          <w:szCs w:val="24"/>
        </w:rPr>
        <w:t>2</w:t>
      </w:r>
    </w:p>
    <w:p w14:paraId="19182D40" w14:textId="77777777" w:rsidR="00171044" w:rsidRPr="000239F0" w:rsidRDefault="00171044" w:rsidP="0058484B">
      <w:pPr>
        <w:rPr>
          <w:rFonts w:ascii="Times New Roman" w:hAnsi="Times New Roman" w:cs="Times New Roman"/>
          <w:sz w:val="24"/>
          <w:szCs w:val="24"/>
          <w:lang w:eastAsia="pt-BR"/>
        </w:rPr>
      </w:pPr>
    </w:p>
    <w:p w14:paraId="5BA18E26" w14:textId="77777777" w:rsidR="00342D26" w:rsidRDefault="00242300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</w:t>
      </w:r>
      <w:r w:rsidR="001F1E34">
        <w:rPr>
          <w:rFonts w:ascii="Times New Roman" w:hAnsi="Times New Roman" w:cs="Times New Roman"/>
          <w:sz w:val="24"/>
          <w:szCs w:val="24"/>
        </w:rPr>
        <w:t xml:space="preserve"> </w:t>
      </w:r>
      <w:r w:rsidR="003B767F">
        <w:rPr>
          <w:rFonts w:ascii="Times New Roman" w:hAnsi="Times New Roman" w:cs="Times New Roman"/>
          <w:sz w:val="24"/>
          <w:szCs w:val="24"/>
        </w:rPr>
        <w:t>Presidente</w:t>
      </w:r>
      <w:r w:rsidR="00FE5C69">
        <w:rPr>
          <w:rFonts w:ascii="Times New Roman" w:hAnsi="Times New Roman" w:cs="Times New Roman"/>
          <w:sz w:val="24"/>
          <w:szCs w:val="24"/>
        </w:rPr>
        <w:tab/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do Conselho Regional de Enfermagem de Mato Grosso do Sul em conjunto com </w:t>
      </w:r>
      <w:r>
        <w:rPr>
          <w:rFonts w:ascii="Times New Roman" w:hAnsi="Times New Roman" w:cs="Times New Roman"/>
          <w:sz w:val="24"/>
          <w:szCs w:val="24"/>
        </w:rPr>
        <w:t>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</w:t>
      </w:r>
      <w:r w:rsidR="00A914C7">
        <w:rPr>
          <w:rFonts w:ascii="Times New Roman" w:hAnsi="Times New Roman" w:cs="Times New Roman"/>
          <w:sz w:val="24"/>
          <w:szCs w:val="24"/>
        </w:rPr>
        <w:t>Secretário</w:t>
      </w:r>
      <w:r w:rsidR="00171044" w:rsidRPr="00C51793">
        <w:rPr>
          <w:rFonts w:ascii="Times New Roman" w:hAnsi="Times New Roman" w:cs="Times New Roman"/>
          <w:sz w:val="24"/>
          <w:szCs w:val="24"/>
        </w:rPr>
        <w:t xml:space="preserve"> no uso de suas competências legais e regimentais, </w:t>
      </w:r>
      <w:r w:rsidR="00342D26" w:rsidRPr="00C51793">
        <w:rPr>
          <w:rFonts w:ascii="Times New Roman" w:hAnsi="Times New Roman" w:cs="Times New Roman"/>
          <w:sz w:val="24"/>
          <w:szCs w:val="24"/>
        </w:rPr>
        <w:t>conferidas pela Lei nº. 5.905, de 12 de julho de 1973</w:t>
      </w:r>
      <w:r w:rsidR="00342D26">
        <w:rPr>
          <w:rFonts w:ascii="Times New Roman" w:hAnsi="Times New Roman" w:cs="Times New Roman"/>
          <w:sz w:val="24"/>
          <w:szCs w:val="24"/>
        </w:rPr>
        <w:t>, e pelo Regimento Interno da Autarquia, homologado</w:t>
      </w:r>
      <w:r w:rsidR="00342D26" w:rsidRPr="001F1CD0">
        <w:rPr>
          <w:rFonts w:ascii="Times New Roman" w:hAnsi="Times New Roman" w:cs="Times New Roman"/>
          <w:sz w:val="24"/>
          <w:szCs w:val="24"/>
        </w:rPr>
        <w:t xml:space="preserve"> pela Decisão Cofen n. 124/2021 de 11 de agosto de 2021;</w:t>
      </w:r>
    </w:p>
    <w:p w14:paraId="6055550B" w14:textId="51BF0F0D" w:rsidR="00171044" w:rsidRDefault="00171044" w:rsidP="00342D26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</w:t>
      </w:r>
      <w:r w:rsidR="00106A4C">
        <w:rPr>
          <w:rFonts w:ascii="Times New Roman" w:hAnsi="Times New Roman" w:cs="Times New Roman"/>
          <w:sz w:val="24"/>
          <w:szCs w:val="24"/>
        </w:rPr>
        <w:t xml:space="preserve">o Administrativo Coren-MS n. </w:t>
      </w:r>
      <w:r w:rsidR="00155D85">
        <w:rPr>
          <w:rFonts w:ascii="Times New Roman" w:hAnsi="Times New Roman" w:cs="Times New Roman"/>
          <w:sz w:val="24"/>
          <w:szCs w:val="24"/>
        </w:rPr>
        <w:t>293</w:t>
      </w:r>
      <w:r w:rsidR="00867D97">
        <w:rPr>
          <w:rFonts w:ascii="Times New Roman" w:hAnsi="Times New Roman" w:cs="Times New Roman"/>
          <w:sz w:val="24"/>
          <w:szCs w:val="24"/>
        </w:rPr>
        <w:t>/20</w:t>
      </w:r>
      <w:r w:rsidR="00155D85">
        <w:rPr>
          <w:rFonts w:ascii="Times New Roman" w:hAnsi="Times New Roman" w:cs="Times New Roman"/>
          <w:sz w:val="24"/>
          <w:szCs w:val="24"/>
        </w:rPr>
        <w:t>15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44AC78BD" w14:textId="5D858EAE" w:rsidR="00C377B1" w:rsidRDefault="0059605D" w:rsidP="001B1199">
      <w:pPr>
        <w:spacing w:before="120" w:after="12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>
        <w:rPr>
          <w:rFonts w:ascii="Times New Roman" w:hAnsi="Times New Roman" w:cs="Times New Roman"/>
          <w:sz w:val="24"/>
          <w:szCs w:val="24"/>
        </w:rPr>
        <w:t xml:space="preserve"> o Processo Ético</w:t>
      </w:r>
      <w:r w:rsidR="00985453">
        <w:rPr>
          <w:rFonts w:ascii="Times New Roman" w:hAnsi="Times New Roman" w:cs="Times New Roman"/>
          <w:sz w:val="24"/>
          <w:szCs w:val="24"/>
        </w:rPr>
        <w:t xml:space="preserve">-Disciplinar Coren-MS n. </w:t>
      </w:r>
      <w:r w:rsidR="00AF3579">
        <w:rPr>
          <w:rFonts w:ascii="Times New Roman" w:hAnsi="Times New Roman" w:cs="Times New Roman"/>
          <w:sz w:val="24"/>
          <w:szCs w:val="24"/>
        </w:rPr>
        <w:t>0</w:t>
      </w:r>
      <w:r w:rsidR="00155D85">
        <w:rPr>
          <w:rFonts w:ascii="Times New Roman" w:hAnsi="Times New Roman" w:cs="Times New Roman"/>
          <w:sz w:val="24"/>
          <w:szCs w:val="24"/>
        </w:rPr>
        <w:t>32</w:t>
      </w:r>
      <w:r w:rsidR="004E66B6">
        <w:rPr>
          <w:rFonts w:ascii="Times New Roman" w:hAnsi="Times New Roman" w:cs="Times New Roman"/>
          <w:sz w:val="24"/>
          <w:szCs w:val="24"/>
        </w:rPr>
        <w:t>/20</w:t>
      </w:r>
      <w:r w:rsidR="00155D85">
        <w:rPr>
          <w:rFonts w:ascii="Times New Roman" w:hAnsi="Times New Roman" w:cs="Times New Roman"/>
          <w:sz w:val="24"/>
          <w:szCs w:val="24"/>
        </w:rPr>
        <w:t>17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27A0BA29" w14:textId="77777777" w:rsidR="00171044" w:rsidRDefault="0059605D" w:rsidP="00DA10A1">
      <w:pPr>
        <w:spacing w:before="120" w:after="280" w:line="360" w:lineRule="auto"/>
        <w:ind w:firstLine="1559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2F2491">
        <w:rPr>
          <w:rFonts w:ascii="Times New Roman" w:hAnsi="Times New Roman" w:cs="Times New Roman"/>
          <w:b/>
          <w:sz w:val="24"/>
          <w:szCs w:val="24"/>
        </w:rPr>
        <w:t>CONSIDERANDO</w:t>
      </w:r>
      <w:r w:rsidR="00171044">
        <w:rPr>
          <w:rFonts w:ascii="Times New Roman" w:hAnsi="Times New Roman" w:cs="Times New Roman"/>
          <w:sz w:val="24"/>
          <w:szCs w:val="24"/>
        </w:rPr>
        <w:t xml:space="preserve"> o Código de Processo Ético-Disciplinar da Enfermagem,</w:t>
      </w:r>
      <w:r w:rsidR="00621C36">
        <w:rPr>
          <w:rFonts w:ascii="Times New Roman" w:hAnsi="Times New Roman" w:cs="Times New Roman"/>
          <w:sz w:val="24"/>
          <w:szCs w:val="24"/>
        </w:rPr>
        <w:t xml:space="preserve"> </w:t>
      </w:r>
      <w:r w:rsidR="00171044" w:rsidRPr="00C51793">
        <w:rPr>
          <w:rFonts w:ascii="Times New Roman" w:hAnsi="Times New Roman" w:cs="Times New Roman"/>
          <w:sz w:val="24"/>
          <w:szCs w:val="24"/>
        </w:rPr>
        <w:t>baixam as seguintes determinações:</w:t>
      </w:r>
    </w:p>
    <w:p w14:paraId="5C128604" w14:textId="5CC4000F" w:rsidR="00171044" w:rsidRPr="00520C46" w:rsidRDefault="00163C2D" w:rsidP="00762D15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Designar</w:t>
      </w:r>
      <w:r w:rsidR="005A00DF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sz w:val="24"/>
          <w:szCs w:val="24"/>
        </w:rPr>
        <w:t>conselheir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>o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>Sr</w:t>
      </w:r>
      <w:r w:rsidR="006932FA" w:rsidRPr="006932FA">
        <w:rPr>
          <w:rFonts w:ascii="Times New Roman" w:hAnsi="Times New Roman" w:cs="Times New Roman"/>
          <w:i w:val="0"/>
          <w:sz w:val="24"/>
          <w:szCs w:val="24"/>
        </w:rPr>
        <w:t>.</w:t>
      </w:r>
      <w:r w:rsidR="00683E67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Aparecido Vieira Carvalho</w:t>
      </w:r>
      <w:r w:rsidR="00F23B21" w:rsidRPr="00F23B21">
        <w:rPr>
          <w:rFonts w:ascii="Times New Roman" w:hAnsi="Times New Roman" w:cs="Times New Roman"/>
          <w:i w:val="0"/>
          <w:sz w:val="24"/>
          <w:szCs w:val="24"/>
        </w:rPr>
        <w:t xml:space="preserve">, Coren-MS n. </w:t>
      </w:r>
      <w:r w:rsidR="00002C6D">
        <w:rPr>
          <w:rFonts w:ascii="Times New Roman" w:hAnsi="Times New Roman" w:cs="Times New Roman"/>
          <w:i w:val="0"/>
          <w:sz w:val="24"/>
          <w:szCs w:val="24"/>
        </w:rPr>
        <w:t>218938</w:t>
      </w:r>
      <w:r w:rsidR="00C43E5C">
        <w:rPr>
          <w:rFonts w:ascii="Times New Roman" w:hAnsi="Times New Roman" w:cs="Times New Roman"/>
          <w:i w:val="0"/>
          <w:sz w:val="24"/>
          <w:szCs w:val="24"/>
        </w:rPr>
        <w:t>-TE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, para emitir parecer conclusivo com relação ao que consta nos autos do P</w:t>
      </w:r>
      <w:r w:rsidR="005F11AA">
        <w:rPr>
          <w:rFonts w:ascii="Times New Roman" w:hAnsi="Times New Roman" w:cs="Times New Roman"/>
          <w:i w:val="0"/>
          <w:sz w:val="24"/>
          <w:szCs w:val="24"/>
        </w:rPr>
        <w:t xml:space="preserve">ED n. 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0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32</w:t>
      </w:r>
      <w:r w:rsidR="008E002C">
        <w:rPr>
          <w:rFonts w:ascii="Times New Roman" w:hAnsi="Times New Roman" w:cs="Times New Roman"/>
          <w:i w:val="0"/>
          <w:sz w:val="24"/>
          <w:szCs w:val="24"/>
        </w:rPr>
        <w:t>/</w:t>
      </w:r>
      <w:r w:rsidR="00F113B0">
        <w:rPr>
          <w:rFonts w:ascii="Times New Roman" w:hAnsi="Times New Roman" w:cs="Times New Roman"/>
          <w:i w:val="0"/>
          <w:sz w:val="24"/>
          <w:szCs w:val="24"/>
        </w:rPr>
        <w:t>20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17</w:t>
      </w:r>
      <w:r w:rsidR="00974995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4DAC4076" w14:textId="32DB3603" w:rsidR="0059605D" w:rsidRPr="00C51793" w:rsidRDefault="00002C6D" w:rsidP="0059605D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34678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FE5C69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o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terá prazo de 20 (vinte) dias para apresentar o parecer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de acordo com o artigo 111º do Código de Processo Ético-Disciplinar da Enfermagem, Resolução Cofen n. 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370</w:t>
      </w:r>
      <w:r w:rsidR="002C7044">
        <w:rPr>
          <w:rFonts w:ascii="Times New Roman" w:hAnsi="Times New Roman" w:cs="Times New Roman"/>
          <w:i w:val="0"/>
          <w:iCs w:val="0"/>
          <w:sz w:val="24"/>
          <w:szCs w:val="24"/>
        </w:rPr>
        <w:t>/</w:t>
      </w:r>
      <w:r w:rsidR="00104C97">
        <w:rPr>
          <w:rFonts w:ascii="Times New Roman" w:hAnsi="Times New Roman" w:cs="Times New Roman"/>
          <w:i w:val="0"/>
          <w:iCs w:val="0"/>
          <w:sz w:val="24"/>
          <w:szCs w:val="24"/>
        </w:rPr>
        <w:t>2010</w:t>
      </w:r>
      <w:r w:rsidR="0059605D">
        <w:rPr>
          <w:rFonts w:ascii="Times New Roman" w:hAnsi="Times New Roman" w:cs="Times New Roman"/>
          <w:i w:val="0"/>
          <w:iCs w:val="0"/>
          <w:sz w:val="24"/>
          <w:szCs w:val="24"/>
        </w:rPr>
        <w:t>.</w:t>
      </w:r>
    </w:p>
    <w:p w14:paraId="6431D61E" w14:textId="77777777" w:rsidR="00171044" w:rsidRPr="000F51C0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Esta portaria entrará em vigor na 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>data da ciência 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="00AA620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referid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 </w:t>
      </w:r>
      <w:r w:rsidR="005F6AC6">
        <w:rPr>
          <w:rFonts w:ascii="Times New Roman" w:hAnsi="Times New Roman" w:cs="Times New Roman"/>
          <w:i w:val="0"/>
          <w:iCs w:val="0"/>
          <w:sz w:val="24"/>
          <w:szCs w:val="24"/>
        </w:rPr>
        <w:t>conselheir</w:t>
      </w:r>
      <w:r w:rsidR="00841170">
        <w:rPr>
          <w:rFonts w:ascii="Times New Roman" w:hAnsi="Times New Roman" w:cs="Times New Roman"/>
          <w:i w:val="0"/>
          <w:iCs w:val="0"/>
          <w:sz w:val="24"/>
          <w:szCs w:val="24"/>
        </w:rPr>
        <w:t>a</w:t>
      </w:r>
      <w:r w:rsidRPr="00C51793">
        <w:rPr>
          <w:rFonts w:ascii="Times New Roman" w:hAnsi="Times New Roman" w:cs="Times New Roman"/>
          <w:i w:val="0"/>
          <w:iCs w:val="0"/>
          <w:sz w:val="24"/>
          <w:szCs w:val="24"/>
        </w:rPr>
        <w:t xml:space="preserve">, </w:t>
      </w:r>
      <w:r>
        <w:rPr>
          <w:rFonts w:ascii="Times New Roman" w:hAnsi="Times New Roman" w:cs="Times New Roman"/>
          <w:i w:val="0"/>
          <w:iCs w:val="0"/>
          <w:sz w:val="24"/>
          <w:szCs w:val="24"/>
        </w:rPr>
        <w:t>revogadas as disposições em contrário.</w:t>
      </w:r>
    </w:p>
    <w:p w14:paraId="66F02246" w14:textId="77777777" w:rsidR="000F51C0" w:rsidRPr="00C51793" w:rsidRDefault="000F51C0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A atividade pertence ao centro de custos Processos Éticos.</w:t>
      </w:r>
    </w:p>
    <w:p w14:paraId="255FCE6B" w14:textId="77777777" w:rsidR="00171044" w:rsidRPr="00C51793" w:rsidRDefault="00171044" w:rsidP="0062221B">
      <w:pPr>
        <w:pStyle w:val="PargrafodaLista"/>
        <w:numPr>
          <w:ilvl w:val="0"/>
          <w:numId w:val="9"/>
        </w:numPr>
        <w:spacing w:before="120" w:after="120" w:line="360" w:lineRule="auto"/>
        <w:ind w:left="0" w:firstLine="1560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C51793">
        <w:rPr>
          <w:rFonts w:ascii="Times New Roman" w:hAnsi="Times New Roman" w:cs="Times New Roman"/>
          <w:i w:val="0"/>
          <w:sz w:val="24"/>
          <w:szCs w:val="24"/>
        </w:rPr>
        <w:t>Dê ciência, publique-se e cumpra-se.</w:t>
      </w:r>
    </w:p>
    <w:p w14:paraId="677EA36E" w14:textId="2C80BB22" w:rsidR="00171044" w:rsidRDefault="0096721E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  <w:r>
        <w:rPr>
          <w:rFonts w:ascii="Times New Roman" w:hAnsi="Times New Roman" w:cs="Times New Roman"/>
          <w:i w:val="0"/>
          <w:sz w:val="24"/>
          <w:szCs w:val="24"/>
        </w:rPr>
        <w:t>Campo Grande,</w:t>
      </w:r>
      <w:r w:rsidR="005472A0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28</w:t>
      </w:r>
      <w:r w:rsidR="005510B4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</w:t>
      </w:r>
      <w:r w:rsidR="00AF3579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55D85">
        <w:rPr>
          <w:rFonts w:ascii="Times New Roman" w:hAnsi="Times New Roman" w:cs="Times New Roman"/>
          <w:i w:val="0"/>
          <w:sz w:val="24"/>
          <w:szCs w:val="24"/>
        </w:rPr>
        <w:t>abril</w:t>
      </w:r>
      <w:r w:rsidR="00F23B21">
        <w:rPr>
          <w:rFonts w:ascii="Times New Roman" w:hAnsi="Times New Roman" w:cs="Times New Roman"/>
          <w:i w:val="0"/>
          <w:sz w:val="24"/>
          <w:szCs w:val="24"/>
        </w:rPr>
        <w:t xml:space="preserve"> 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de 20</w:t>
      </w:r>
      <w:r w:rsidR="000F51C0">
        <w:rPr>
          <w:rFonts w:ascii="Times New Roman" w:hAnsi="Times New Roman" w:cs="Times New Roman"/>
          <w:i w:val="0"/>
          <w:sz w:val="24"/>
          <w:szCs w:val="24"/>
        </w:rPr>
        <w:t>2</w:t>
      </w:r>
      <w:r w:rsidR="00342D26">
        <w:rPr>
          <w:rFonts w:ascii="Times New Roman" w:hAnsi="Times New Roman" w:cs="Times New Roman"/>
          <w:i w:val="0"/>
          <w:sz w:val="24"/>
          <w:szCs w:val="24"/>
        </w:rPr>
        <w:t>2</w:t>
      </w:r>
      <w:r w:rsidR="00171044">
        <w:rPr>
          <w:rFonts w:ascii="Times New Roman" w:hAnsi="Times New Roman" w:cs="Times New Roman"/>
          <w:i w:val="0"/>
          <w:sz w:val="24"/>
          <w:szCs w:val="24"/>
        </w:rPr>
        <w:t>.</w:t>
      </w:r>
    </w:p>
    <w:p w14:paraId="00509486" w14:textId="77777777" w:rsidR="00171044" w:rsidRPr="00344E9E" w:rsidRDefault="00171044" w:rsidP="00B354E1">
      <w:pPr>
        <w:pStyle w:val="PargrafodaLista"/>
        <w:spacing w:before="120" w:after="120" w:line="360" w:lineRule="auto"/>
        <w:ind w:left="1560"/>
        <w:jc w:val="right"/>
        <w:rPr>
          <w:rFonts w:ascii="Times New Roman" w:hAnsi="Times New Roman" w:cs="Times New Roman"/>
          <w:i w:val="0"/>
          <w:sz w:val="24"/>
          <w:szCs w:val="24"/>
        </w:rPr>
      </w:pPr>
    </w:p>
    <w:p w14:paraId="2E5E78D3" w14:textId="77777777" w:rsidR="00A914C7" w:rsidRPr="005071C6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Cs/>
          <w:sz w:val="24"/>
          <w:szCs w:val="24"/>
          <w:lang w:eastAsia="pt-BR"/>
        </w:rPr>
        <w:t xml:space="preserve">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Dr. Sebastião </w:t>
      </w:r>
      <w:r>
        <w:rPr>
          <w:rFonts w:ascii="Times New Roman" w:hAnsi="Times New Roman" w:cs="Times New Roman"/>
          <w:sz w:val="24"/>
          <w:szCs w:val="24"/>
        </w:rPr>
        <w:t xml:space="preserve">Junior </w:t>
      </w:r>
      <w:r w:rsidRPr="004A1E6D">
        <w:rPr>
          <w:rFonts w:ascii="Times New Roman" w:hAnsi="Times New Roman" w:cs="Times New Roman"/>
          <w:sz w:val="24"/>
          <w:szCs w:val="24"/>
        </w:rPr>
        <w:t xml:space="preserve">Henrique Duarte      </w:t>
      </w:r>
      <w:r>
        <w:rPr>
          <w:rFonts w:ascii="Times New Roman" w:hAnsi="Times New Roman" w:cs="Times New Roman"/>
          <w:sz w:val="24"/>
          <w:szCs w:val="24"/>
        </w:rPr>
        <w:t xml:space="preserve">             </w:t>
      </w:r>
      <w:r w:rsidRPr="004A1E6D">
        <w:rPr>
          <w:rFonts w:ascii="Times New Roman" w:hAnsi="Times New Roman" w:cs="Times New Roman"/>
          <w:sz w:val="24"/>
          <w:szCs w:val="24"/>
        </w:rPr>
        <w:t xml:space="preserve">          Dr. </w:t>
      </w:r>
      <w:r>
        <w:rPr>
          <w:rFonts w:ascii="Times New Roman" w:hAnsi="Times New Roman" w:cs="Times New Roman"/>
          <w:sz w:val="24"/>
          <w:szCs w:val="24"/>
        </w:rPr>
        <w:t>Rodrigo Alexandre Teixeira</w:t>
      </w:r>
      <w:r w:rsidRPr="005071C6">
        <w:rPr>
          <w:rFonts w:ascii="Times New Roman" w:hAnsi="Times New Roman" w:cs="Times New Roman"/>
          <w:sz w:val="24"/>
          <w:szCs w:val="24"/>
        </w:rPr>
        <w:t xml:space="preserve">            </w:t>
      </w:r>
    </w:p>
    <w:p w14:paraId="794E0D91" w14:textId="77777777" w:rsidR="00A914C7" w:rsidRPr="00504BD1" w:rsidRDefault="00A914C7" w:rsidP="00A914C7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 </w:t>
      </w:r>
      <w:r>
        <w:rPr>
          <w:rFonts w:ascii="Times New Roman" w:hAnsi="Times New Roman" w:cs="Times New Roman"/>
          <w:sz w:val="24"/>
          <w:szCs w:val="24"/>
        </w:rPr>
        <w:t xml:space="preserve">  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Presidente                                   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                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504BD1">
        <w:rPr>
          <w:rFonts w:ascii="Times New Roman" w:hAnsi="Times New Roman" w:cs="Times New Roman"/>
          <w:sz w:val="24"/>
          <w:szCs w:val="24"/>
        </w:rPr>
        <w:t xml:space="preserve">   </w:t>
      </w:r>
      <w:r>
        <w:rPr>
          <w:rFonts w:ascii="Times New Roman" w:hAnsi="Times New Roman" w:cs="Times New Roman"/>
          <w:sz w:val="24"/>
          <w:szCs w:val="24"/>
        </w:rPr>
        <w:t>Secretário</w:t>
      </w:r>
      <w:r w:rsidRPr="00504BD1"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26B76E0" w14:textId="46E25F04" w:rsidR="00A914C7" w:rsidRPr="008E002C" w:rsidRDefault="00A914C7" w:rsidP="00A914C7">
      <w:pPr>
        <w:tabs>
          <w:tab w:val="left" w:pos="3765"/>
        </w:tabs>
        <w:spacing w:after="0" w:line="240" w:lineRule="auto"/>
        <w:jc w:val="both"/>
      </w:pPr>
      <w:r w:rsidRPr="00504BD1">
        <w:rPr>
          <w:rFonts w:ascii="Times New Roman" w:hAnsi="Times New Roman" w:cs="Times New Roman"/>
          <w:sz w:val="24"/>
          <w:szCs w:val="24"/>
        </w:rPr>
        <w:t xml:space="preserve">       </w:t>
      </w:r>
      <w:r>
        <w:rPr>
          <w:rFonts w:ascii="Times New Roman" w:hAnsi="Times New Roman" w:cs="Times New Roman"/>
          <w:sz w:val="24"/>
          <w:szCs w:val="24"/>
        </w:rPr>
        <w:t xml:space="preserve">      </w:t>
      </w:r>
      <w:r w:rsidRPr="008E002C">
        <w:rPr>
          <w:rFonts w:ascii="Times New Roman" w:hAnsi="Times New Roman" w:cs="Times New Roman"/>
          <w:sz w:val="24"/>
          <w:szCs w:val="24"/>
        </w:rPr>
        <w:t>Coren-MS n. 85775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  <w:r w:rsidRPr="008E002C">
        <w:rPr>
          <w:rFonts w:ascii="Times New Roman" w:hAnsi="Times New Roman" w:cs="Times New Roman"/>
          <w:sz w:val="24"/>
          <w:szCs w:val="24"/>
        </w:rPr>
        <w:t xml:space="preserve">                                             </w:t>
      </w:r>
      <w:r w:rsidR="00C43E5C">
        <w:rPr>
          <w:rFonts w:ascii="Times New Roman" w:hAnsi="Times New Roman" w:cs="Times New Roman"/>
          <w:sz w:val="24"/>
          <w:szCs w:val="24"/>
        </w:rPr>
        <w:t xml:space="preserve">  </w:t>
      </w:r>
      <w:r w:rsidRPr="008E002C">
        <w:rPr>
          <w:rFonts w:ascii="Times New Roman" w:hAnsi="Times New Roman" w:cs="Times New Roman"/>
          <w:sz w:val="24"/>
          <w:szCs w:val="24"/>
        </w:rPr>
        <w:t>Coren-MS n. 123978</w:t>
      </w:r>
      <w:r w:rsidR="00C43E5C">
        <w:rPr>
          <w:rFonts w:ascii="Times New Roman" w:hAnsi="Times New Roman" w:cs="Times New Roman"/>
          <w:sz w:val="24"/>
          <w:szCs w:val="24"/>
        </w:rPr>
        <w:t>-ENF</w:t>
      </w:r>
    </w:p>
    <w:p w14:paraId="2FBC4B50" w14:textId="6BA15FA5" w:rsidR="00171044" w:rsidRDefault="00171044" w:rsidP="00E66616">
      <w:pPr>
        <w:tabs>
          <w:tab w:val="left" w:pos="3765"/>
        </w:tabs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14:paraId="28DF325B" w14:textId="159B98D0" w:rsidR="00F23B21" w:rsidRPr="00F23B21" w:rsidRDefault="00F23B21" w:rsidP="00F23B21">
      <w:pPr>
        <w:rPr>
          <w:rFonts w:ascii="Times New Roman" w:hAnsi="Times New Roman" w:cs="Times New Roman"/>
          <w:sz w:val="24"/>
          <w:szCs w:val="24"/>
        </w:rPr>
      </w:pPr>
    </w:p>
    <w:p w14:paraId="482247F9" w14:textId="7DEEBCA5" w:rsidR="00F23B21" w:rsidRPr="00F23B21" w:rsidRDefault="008B0517" w:rsidP="008B0517">
      <w:pPr>
        <w:tabs>
          <w:tab w:val="left" w:pos="2010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ab/>
      </w:r>
    </w:p>
    <w:sectPr w:rsidR="00F23B21" w:rsidRPr="00F23B21" w:rsidSect="00516C30">
      <w:headerReference w:type="default" r:id="rId8"/>
      <w:footerReference w:type="default" r:id="rId9"/>
      <w:pgSz w:w="11906" w:h="16838" w:code="9"/>
      <w:pgMar w:top="2552" w:right="1134" w:bottom="1134" w:left="1701" w:header="709" w:footer="0" w:gutter="0"/>
      <w:pgNumType w:start="1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7A01724D" w14:textId="77777777" w:rsidR="00690B15" w:rsidRDefault="00690B15" w:rsidP="00001480">
      <w:pPr>
        <w:spacing w:after="0" w:line="240" w:lineRule="auto"/>
      </w:pPr>
      <w:r>
        <w:separator/>
      </w:r>
    </w:p>
  </w:endnote>
  <w:endnote w:type="continuationSeparator" w:id="0">
    <w:p w14:paraId="7F36D194" w14:textId="77777777" w:rsidR="00690B15" w:rsidRDefault="00690B15" w:rsidP="0000148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96F8A83" w14:textId="77777777" w:rsidR="0016692F" w:rsidRDefault="0016692F" w:rsidP="0012200F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</w:p>
  <w:p w14:paraId="320D7289" w14:textId="77777777" w:rsidR="00F23B21" w:rsidRDefault="00F23B21" w:rsidP="00F23B21">
    <w:pPr>
      <w:pStyle w:val="Rodap1"/>
      <w:tabs>
        <w:tab w:val="left" w:pos="708"/>
      </w:tabs>
      <w:spacing w:line="360" w:lineRule="auto"/>
      <w:ind w:left="-1134" w:right="-568"/>
      <w:jc w:val="center"/>
      <w:rPr>
        <w:rFonts w:ascii="Times New Roman" w:hAnsi="Times New Roman" w:cs="Times New Roman"/>
        <w:color w:val="auto"/>
        <w:sz w:val="16"/>
        <w:szCs w:val="16"/>
      </w:rPr>
    </w:pPr>
    <w:bookmarkStart w:id="0" w:name="_Hlk97709426"/>
    <w:r>
      <w:rPr>
        <w:rFonts w:ascii="Times New Roman" w:hAnsi="Times New Roman" w:cs="Times New Roman"/>
        <w:color w:val="auto"/>
        <w:sz w:val="16"/>
        <w:szCs w:val="16"/>
      </w:rPr>
      <w:t>Sede: Av. Monte Castelo, 269, bairro Monte Castelo - CEP 79010-400 - Campo Grande/MS.  Fone: (67) 3323-3167 – Fax: (67) 3323- 3111</w:t>
    </w:r>
  </w:p>
  <w:p w14:paraId="48EFCB75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lang w:eastAsia="pt-BR"/>
      </w:rPr>
    </w:pPr>
    <w:r>
      <w:rPr>
        <w:sz w:val="16"/>
        <w:szCs w:val="16"/>
        <w:lang w:eastAsia="pt-BR"/>
      </w:rPr>
      <w:t>Subseção Três Lagoas: Rua Engenheiro Elviro Mario Mancini, 1.420, Vila Nova – CEP 79601-060 – Três Lagoas/MS. Fone: (67) 99869-9895</w:t>
    </w:r>
  </w:p>
  <w:p w14:paraId="325D319B" w14:textId="77777777" w:rsidR="00F23B21" w:rsidRDefault="00F23B21" w:rsidP="00F23B21">
    <w:pPr>
      <w:spacing w:after="0" w:line="360" w:lineRule="auto"/>
      <w:ind w:left="-1134" w:right="-568"/>
      <w:jc w:val="center"/>
      <w:rPr>
        <w:sz w:val="16"/>
        <w:szCs w:val="16"/>
        <w:bdr w:val="none" w:sz="0" w:space="0" w:color="auto" w:frame="1"/>
        <w:shd w:val="clear" w:color="auto" w:fill="FFFFFF"/>
        <w:lang w:eastAsia="pt-BR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8240" behindDoc="0" locked="0" layoutInCell="1" allowOverlap="1" wp14:anchorId="34E9753E" wp14:editId="7B439E51">
              <wp:simplePos x="0" y="0"/>
              <wp:positionH relativeFrom="page">
                <wp:posOffset>6682105</wp:posOffset>
              </wp:positionH>
              <wp:positionV relativeFrom="margin">
                <wp:posOffset>8422640</wp:posOffset>
              </wp:positionV>
              <wp:extent cx="652145" cy="257175"/>
              <wp:effectExtent l="0" t="0" r="0" b="9525"/>
              <wp:wrapNone/>
              <wp:docPr id="3" name="Retângulo 3"/>
              <wp:cNvGraphicFramePr>
                <a:graphicFrameLocks xmlns:a="http://schemas.openxmlformats.org/drawingml/2006/main"/>
              </wp:cNvGraphicFramePr>
              <a:graphic xmlns:a="http://schemas.openxmlformats.org/drawingml/2006/main">
                <a:graphicData uri="http://schemas.microsoft.com/office/word/2010/wordprocessingShape">
                  <wps:wsp>
                    <wps:cNvSpPr>
                      <a:spLocks noChangeArrowheads="1"/>
                    </wps:cNvSpPr>
                    <wps:spPr bwMode="auto">
                      <a:xfrm>
                        <a:off x="0" y="0"/>
                        <a:ext cx="652145" cy="257175"/>
                      </a:xfrm>
                      <a:prstGeom prst="rect">
                        <a:avLst/>
                      </a:prstGeom>
                      <a:solidFill>
                        <a:srgbClr val="FFFFFF"/>
                      </a:solidFill>
                      <a:ln>
                        <a:noFill/>
                      </a:ln>
                    </wps:spPr>
                    <wps:txbx>
                      <w:txbxContent>
                        <w:p w14:paraId="245D803D" w14:textId="77777777" w:rsidR="00F23B21" w:rsidRDefault="00F23B21" w:rsidP="00F23B21">
                          <w:pPr>
                            <w:pBdr>
                              <w:bottom w:val="single" w:sz="4" w:space="1" w:color="auto"/>
                            </w:pBdr>
                            <w:ind w:right="79"/>
                            <w:rPr>
                              <w:sz w:val="16"/>
                              <w:szCs w:val="16"/>
                            </w:rPr>
                          </w:pPr>
                          <w:r>
                            <w:rPr>
                              <w:sz w:val="16"/>
                              <w:szCs w:val="16"/>
                            </w:rPr>
                            <w:t xml:space="preserve">Pág. 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instrText>PAGE  \* Arabic  \* MERGEFORMAT</w:instrTex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t xml:space="preserve">/ 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begin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instrText>NUMPAGES  \* Arabic  \* MERGEFORMAT</w:instrTex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separate"/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t>2</w:t>
                          </w:r>
                          <w:r>
                            <w:rPr>
                              <w:b/>
                              <w:bCs/>
                              <w:noProof/>
                              <w:sz w:val="16"/>
                              <w:szCs w:val="16"/>
                            </w:rPr>
                            <w:fldChar w:fldCharType="end"/>
                          </w:r>
                          <w:r>
                            <w:rPr>
                              <w:sz w:val="16"/>
                              <w:szCs w:val="16"/>
                            </w:rPr>
                            <w:softHyphen/>
                          </w:r>
                        </w:p>
                      </w:txbxContent>
                    </wps:txbx>
                    <wps:bodyPr rot="0" vert="horz" wrap="square" lIns="91440" tIns="45720" rIns="91440" bIns="45720" anchor="t" anchorCtr="0" upright="1">
                      <a:noAutofit/>
                    </wps:bodyPr>
                  </wps:wsp>
                </a:graphicData>
              </a:graphic>
              <wp14:sizeRelH relativeFrom="page">
                <wp14:pctWidth>0</wp14:pctWidth>
              </wp14:sizeRelH>
              <wp14:sizeRelV relativeFrom="page">
                <wp14:pctHeight>0</wp14:pctHeight>
              </wp14:sizeRelV>
            </wp:anchor>
          </w:drawing>
        </mc:Choice>
        <mc:Fallback>
          <w:pict>
            <v:rect w14:anchorId="34E9753E" id="Retângulo 3" o:spid="_x0000_s1026" style="position:absolute;left:0;text-align:left;margin-left:526.15pt;margin-top:663.2pt;width:51.35pt;height:20.25pt;z-index:251658240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" stroked="f">
              <v:textbox>
                <w:txbxContent>
                  <w:p w14:paraId="245D803D" w14:textId="77777777" w:rsidR="00F23B21" w:rsidRDefault="00F23B21" w:rsidP="00F23B21">
                    <w:pPr>
                      <w:pBdr>
                        <w:bottom w:val="single" w:sz="4" w:space="1" w:color="auto"/>
                      </w:pBdr>
                      <w:ind w:right="79"/>
                      <w:rPr>
                        <w:sz w:val="16"/>
                        <w:szCs w:val="16"/>
                      </w:rPr>
                    </w:pPr>
                    <w:r>
                      <w:rPr>
                        <w:sz w:val="16"/>
                        <w:szCs w:val="16"/>
                      </w:rPr>
                      <w:t xml:space="preserve">Pág. 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instrText>PAGE  \* Arabic  \* MERGEFORMAT</w:instrTex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t xml:space="preserve">/ 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begin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instrText>NUMPAGES  \* Arabic  \* MERGEFORMAT</w:instrTex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separate"/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t>2</w:t>
                    </w:r>
                    <w:r>
                      <w:rPr>
                        <w:b/>
                        <w:bCs/>
                        <w:noProof/>
                        <w:sz w:val="16"/>
                        <w:szCs w:val="16"/>
                      </w:rPr>
                      <w:fldChar w:fldCharType="end"/>
                    </w:r>
                    <w:r>
                      <w:rPr>
                        <w:sz w:val="16"/>
                        <w:szCs w:val="16"/>
                      </w:rPr>
                      <w:softHyphen/>
                    </w:r>
                  </w:p>
                </w:txbxContent>
              </v:textbox>
              <w10:wrap anchorx="page" anchory="margin"/>
            </v:rect>
          </w:pict>
        </mc:Fallback>
      </mc:AlternateContent>
    </w:r>
    <w:r>
      <w:rPr>
        <w:sz w:val="16"/>
        <w:szCs w:val="16"/>
        <w:lang w:eastAsia="pt-BR"/>
      </w:rPr>
      <w:t>Subseção Dourados: Rua: Ciro Melo, 1374</w:t>
    </w:r>
    <w:r>
      <w:rPr>
        <w:sz w:val="16"/>
        <w:szCs w:val="16"/>
        <w:bdr w:val="none" w:sz="0" w:space="0" w:color="auto" w:frame="1"/>
        <w:shd w:val="clear" w:color="auto" w:fill="FFFFFF"/>
        <w:lang w:eastAsia="pt-BR"/>
      </w:rPr>
      <w:t xml:space="preserve"> -Jardim Central - Cep:79805-031 – Dourados/MS. Fone/Fax: (67) 3423-1754</w:t>
    </w:r>
  </w:p>
  <w:p w14:paraId="3C44C294" w14:textId="77777777" w:rsidR="00F23B21" w:rsidRDefault="00F23B21" w:rsidP="00F23B21">
    <w:pPr>
      <w:pStyle w:val="Rodap"/>
      <w:jc w:val="center"/>
    </w:pPr>
    <w:r>
      <w:rPr>
        <w:sz w:val="16"/>
        <w:szCs w:val="16"/>
      </w:rPr>
      <w:t xml:space="preserve">Site: </w:t>
    </w:r>
    <w:hyperlink r:id="rId1" w:history="1">
      <w:r>
        <w:rPr>
          <w:rStyle w:val="Hyperlink"/>
          <w:sz w:val="16"/>
          <w:szCs w:val="16"/>
        </w:rPr>
        <w:t>www.corenms.gov.br</w:t>
      </w:r>
    </w:hyperlink>
  </w:p>
  <w:p w14:paraId="46491480" w14:textId="77777777" w:rsidR="0016692F" w:rsidRPr="00E71A61" w:rsidRDefault="0016692F" w:rsidP="00282966">
    <w:pPr>
      <w:pStyle w:val="Rodap1"/>
      <w:tabs>
        <w:tab w:val="clear" w:pos="4252"/>
        <w:tab w:val="clear" w:pos="8504"/>
      </w:tabs>
      <w:spacing w:line="360" w:lineRule="auto"/>
      <w:ind w:left="-1134" w:right="-568"/>
      <w:jc w:val="center"/>
      <w:rPr>
        <w:color w:val="auto"/>
        <w:sz w:val="20"/>
        <w:szCs w:val="20"/>
      </w:rPr>
    </w:pPr>
    <w:r w:rsidRPr="004E636D">
      <w:rPr>
        <w:sz w:val="20"/>
        <w:szCs w:val="20"/>
      </w:rPr>
      <w:t xml:space="preserve">      </w:t>
    </w:r>
    <w:r>
      <w:rPr>
        <w:sz w:val="20"/>
        <w:szCs w:val="20"/>
      </w:rPr>
      <w:t xml:space="preserve">                            </w:t>
    </w:r>
    <w:bookmarkEnd w:id="0"/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5A21107" w14:textId="77777777" w:rsidR="00690B15" w:rsidRDefault="00690B15" w:rsidP="00001480">
      <w:pPr>
        <w:spacing w:after="0" w:line="240" w:lineRule="auto"/>
      </w:pPr>
      <w:r>
        <w:separator/>
      </w:r>
    </w:p>
  </w:footnote>
  <w:footnote w:type="continuationSeparator" w:id="0">
    <w:p w14:paraId="26BB675B" w14:textId="77777777" w:rsidR="00690B15" w:rsidRDefault="00690B15" w:rsidP="0000148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70D2449" w14:textId="77777777" w:rsidR="0016692F" w:rsidRDefault="0016692F" w:rsidP="00054628">
    <w:pPr>
      <w:pStyle w:val="Cabealho"/>
      <w:tabs>
        <w:tab w:val="clear" w:pos="4252"/>
        <w:tab w:val="clear" w:pos="8504"/>
      </w:tabs>
    </w:pPr>
    <w:r>
      <w:rPr>
        <w:noProof/>
        <w:lang w:eastAsia="pt-BR"/>
      </w:rPr>
      <w:drawing>
        <wp:anchor distT="0" distB="0" distL="114300" distR="114300" simplePos="0" relativeHeight="251657216" behindDoc="0" locked="0" layoutInCell="1" allowOverlap="1" wp14:anchorId="11B17735" wp14:editId="51043E8C">
          <wp:simplePos x="0" y="0"/>
          <wp:positionH relativeFrom="column">
            <wp:posOffset>1617980</wp:posOffset>
          </wp:positionH>
          <wp:positionV relativeFrom="paragraph">
            <wp:posOffset>-268605</wp:posOffset>
          </wp:positionV>
          <wp:extent cx="2521585" cy="683895"/>
          <wp:effectExtent l="0" t="0" r="0" b="1905"/>
          <wp:wrapNone/>
          <wp:docPr id="2" name="Imagem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521585" cy="683895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  <w:p w14:paraId="4E360253" w14:textId="77777777" w:rsidR="0016692F" w:rsidRDefault="0016692F" w:rsidP="002F663E">
    <w:pPr>
      <w:pStyle w:val="Cabealho"/>
    </w:pPr>
  </w:p>
  <w:p w14:paraId="09040319" w14:textId="77777777" w:rsidR="0016692F" w:rsidRDefault="0016692F" w:rsidP="002F663E">
    <w:pPr>
      <w:pStyle w:val="Cabealho"/>
      <w:jc w:val="center"/>
    </w:pPr>
  </w:p>
  <w:p w14:paraId="79F77A7E" w14:textId="77777777" w:rsidR="0016692F" w:rsidRDefault="0016692F" w:rsidP="00054628">
    <w:pPr>
      <w:spacing w:after="0" w:line="240" w:lineRule="auto"/>
      <w:jc w:val="center"/>
      <w:rPr>
        <w:rFonts w:ascii="Arial" w:hAnsi="Arial" w:cs="Arial"/>
        <w:b/>
        <w:bCs/>
        <w:sz w:val="24"/>
        <w:szCs w:val="24"/>
      </w:rPr>
    </w:pPr>
    <w:r>
      <w:rPr>
        <w:rFonts w:ascii="Arial" w:hAnsi="Arial" w:cs="Arial"/>
        <w:b/>
        <w:bCs/>
        <w:sz w:val="24"/>
        <w:szCs w:val="24"/>
      </w:rPr>
      <w:t>Conselho Regional de Enfermagem de Mato Grosso do Sul</w:t>
    </w:r>
  </w:p>
  <w:p w14:paraId="26233E9E" w14:textId="77777777" w:rsidR="0016692F" w:rsidRDefault="0016692F" w:rsidP="00054628">
    <w:pPr>
      <w:spacing w:after="0" w:line="240" w:lineRule="auto"/>
      <w:jc w:val="center"/>
    </w:pPr>
    <w:r>
      <w:rPr>
        <w:rFonts w:ascii="Arial" w:hAnsi="Arial" w:cs="Arial"/>
        <w:sz w:val="20"/>
        <w:szCs w:val="20"/>
      </w:rPr>
      <w:t>Sistema Cofen/Conselhos Regionais - Autarquia Federal criada pela Lei Nº 5. 905/73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98138C6"/>
    <w:multiLevelType w:val="hybridMultilevel"/>
    <w:tmpl w:val="78B08E92"/>
    <w:lvl w:ilvl="0" w:tplc="0416000F">
      <w:start w:val="1"/>
      <w:numFmt w:val="decimal"/>
      <w:lvlText w:val="%1."/>
      <w:lvlJc w:val="left"/>
      <w:pPr>
        <w:ind w:left="1996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2716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436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156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4876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596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316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036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7756" w:hanging="180"/>
      </w:pPr>
      <w:rPr>
        <w:rFonts w:cs="Times New Roman"/>
      </w:rPr>
    </w:lvl>
  </w:abstractNum>
  <w:abstractNum w:abstractNumId="1" w15:restartNumberingAfterBreak="0">
    <w:nsid w:val="19CF4E42"/>
    <w:multiLevelType w:val="hybridMultilevel"/>
    <w:tmpl w:val="D97014FE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 w15:restartNumberingAfterBreak="0">
    <w:nsid w:val="42F0378A"/>
    <w:multiLevelType w:val="hybridMultilevel"/>
    <w:tmpl w:val="C0064222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 w15:restartNumberingAfterBreak="0">
    <w:nsid w:val="51957FFB"/>
    <w:multiLevelType w:val="hybridMultilevel"/>
    <w:tmpl w:val="5972EF76"/>
    <w:lvl w:ilvl="0" w:tplc="0416000F">
      <w:start w:val="6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4" w15:restartNumberingAfterBreak="0">
    <w:nsid w:val="543A7129"/>
    <w:multiLevelType w:val="hybridMultilevel"/>
    <w:tmpl w:val="F6C80408"/>
    <w:lvl w:ilvl="0" w:tplc="0416000F">
      <w:start w:val="1"/>
      <w:numFmt w:val="decimal"/>
      <w:lvlText w:val="%1."/>
      <w:lvlJc w:val="left"/>
      <w:pPr>
        <w:ind w:left="720" w:hanging="360"/>
      </w:pPr>
      <w:rPr>
        <w:rFonts w:cs="Times New Roman"/>
      </w:rPr>
    </w:lvl>
    <w:lvl w:ilvl="1" w:tplc="04160019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5" w15:restartNumberingAfterBreak="0">
    <w:nsid w:val="6226113A"/>
    <w:multiLevelType w:val="hybridMultilevel"/>
    <w:tmpl w:val="CBB2E9A8"/>
    <w:lvl w:ilvl="0" w:tplc="713A5ECA">
      <w:start w:val="1"/>
      <w:numFmt w:val="ordinal"/>
      <w:lvlText w:val="Art. %1"/>
      <w:lvlJc w:val="left"/>
      <w:pPr>
        <w:ind w:left="2280" w:hanging="360"/>
      </w:pPr>
      <w:rPr>
        <w:rFonts w:cs="Times New Roman"/>
        <w:b/>
        <w:i w:val="0"/>
      </w:rPr>
    </w:lvl>
    <w:lvl w:ilvl="1" w:tplc="04160019">
      <w:start w:val="1"/>
      <w:numFmt w:val="lowerLetter"/>
      <w:lvlText w:val="%2."/>
      <w:lvlJc w:val="left"/>
      <w:pPr>
        <w:ind w:left="3000" w:hanging="360"/>
      </w:pPr>
      <w:rPr>
        <w:rFonts w:cs="Times New Roman"/>
      </w:rPr>
    </w:lvl>
    <w:lvl w:ilvl="2" w:tplc="0416001B">
      <w:start w:val="1"/>
      <w:numFmt w:val="lowerRoman"/>
      <w:lvlText w:val="%3."/>
      <w:lvlJc w:val="right"/>
      <w:pPr>
        <w:ind w:left="3720" w:hanging="180"/>
      </w:pPr>
      <w:rPr>
        <w:rFonts w:cs="Times New Roman"/>
      </w:rPr>
    </w:lvl>
    <w:lvl w:ilvl="3" w:tplc="0416000F">
      <w:start w:val="1"/>
      <w:numFmt w:val="decimal"/>
      <w:lvlText w:val="%4."/>
      <w:lvlJc w:val="left"/>
      <w:pPr>
        <w:ind w:left="4440" w:hanging="360"/>
      </w:pPr>
      <w:rPr>
        <w:rFonts w:cs="Times New Roman"/>
      </w:rPr>
    </w:lvl>
    <w:lvl w:ilvl="4" w:tplc="04160019">
      <w:start w:val="1"/>
      <w:numFmt w:val="lowerLetter"/>
      <w:lvlText w:val="%5."/>
      <w:lvlJc w:val="left"/>
      <w:pPr>
        <w:ind w:left="5160" w:hanging="360"/>
      </w:pPr>
      <w:rPr>
        <w:rFonts w:cs="Times New Roman"/>
      </w:rPr>
    </w:lvl>
    <w:lvl w:ilvl="5" w:tplc="0416001B">
      <w:start w:val="1"/>
      <w:numFmt w:val="lowerRoman"/>
      <w:lvlText w:val="%6."/>
      <w:lvlJc w:val="right"/>
      <w:pPr>
        <w:ind w:left="5880" w:hanging="180"/>
      </w:pPr>
      <w:rPr>
        <w:rFonts w:cs="Times New Roman"/>
      </w:rPr>
    </w:lvl>
    <w:lvl w:ilvl="6" w:tplc="0416000F">
      <w:start w:val="1"/>
      <w:numFmt w:val="decimal"/>
      <w:lvlText w:val="%7."/>
      <w:lvlJc w:val="left"/>
      <w:pPr>
        <w:ind w:left="6600" w:hanging="360"/>
      </w:pPr>
      <w:rPr>
        <w:rFonts w:cs="Times New Roman"/>
      </w:rPr>
    </w:lvl>
    <w:lvl w:ilvl="7" w:tplc="04160019">
      <w:start w:val="1"/>
      <w:numFmt w:val="lowerLetter"/>
      <w:lvlText w:val="%8."/>
      <w:lvlJc w:val="left"/>
      <w:pPr>
        <w:ind w:left="7320" w:hanging="360"/>
      </w:pPr>
      <w:rPr>
        <w:rFonts w:cs="Times New Roman"/>
      </w:rPr>
    </w:lvl>
    <w:lvl w:ilvl="8" w:tplc="0416001B">
      <w:start w:val="1"/>
      <w:numFmt w:val="lowerRoman"/>
      <w:lvlText w:val="%9."/>
      <w:lvlJc w:val="right"/>
      <w:pPr>
        <w:ind w:left="8040" w:hanging="180"/>
      </w:pPr>
      <w:rPr>
        <w:rFonts w:cs="Times New Roman"/>
      </w:rPr>
    </w:lvl>
  </w:abstractNum>
  <w:abstractNum w:abstractNumId="6" w15:restartNumberingAfterBreak="0">
    <w:nsid w:val="689D0A5E"/>
    <w:multiLevelType w:val="hybridMultilevel"/>
    <w:tmpl w:val="F16ED3FE"/>
    <w:lvl w:ilvl="0" w:tplc="0416000F">
      <w:start w:val="1"/>
      <w:numFmt w:val="decimal"/>
      <w:lvlText w:val="%1."/>
      <w:lvlJc w:val="left"/>
      <w:pPr>
        <w:ind w:left="1429" w:hanging="360"/>
      </w:pPr>
      <w:rPr>
        <w:rFonts w:cs="Times New Roman" w:hint="default"/>
        <w:b/>
        <w:bCs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7" w15:restartNumberingAfterBreak="0">
    <w:nsid w:val="710E657F"/>
    <w:multiLevelType w:val="hybridMultilevel"/>
    <w:tmpl w:val="7292AEA4"/>
    <w:lvl w:ilvl="0" w:tplc="0416000B">
      <w:start w:val="1"/>
      <w:numFmt w:val="bullet"/>
      <w:lvlText w:val=""/>
      <w:lvlJc w:val="left"/>
      <w:pPr>
        <w:ind w:left="1429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149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09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469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8" w15:restartNumberingAfterBreak="0">
    <w:nsid w:val="7D5F6EEC"/>
    <w:multiLevelType w:val="hybridMultilevel"/>
    <w:tmpl w:val="4F64372C"/>
    <w:lvl w:ilvl="0" w:tplc="0416000D">
      <w:start w:val="1"/>
      <w:numFmt w:val="bullet"/>
      <w:lvlText w:val=""/>
      <w:lvlJc w:val="left"/>
      <w:pPr>
        <w:ind w:left="1485" w:hanging="360"/>
      </w:pPr>
      <w:rPr>
        <w:rFonts w:ascii="Wingdings" w:hAnsi="Wingdings" w:hint="default"/>
      </w:rPr>
    </w:lvl>
    <w:lvl w:ilvl="1" w:tplc="04160003">
      <w:start w:val="1"/>
      <w:numFmt w:val="bullet"/>
      <w:lvlText w:val="o"/>
      <w:lvlJc w:val="left"/>
      <w:pPr>
        <w:ind w:left="2205" w:hanging="360"/>
      </w:pPr>
      <w:rPr>
        <w:rFonts w:ascii="Courier New" w:hAnsi="Courier New" w:hint="default"/>
      </w:rPr>
    </w:lvl>
    <w:lvl w:ilvl="2" w:tplc="04160005">
      <w:start w:val="1"/>
      <w:numFmt w:val="bullet"/>
      <w:lvlText w:val=""/>
      <w:lvlJc w:val="left"/>
      <w:pPr>
        <w:ind w:left="2925" w:hanging="360"/>
      </w:pPr>
      <w:rPr>
        <w:rFonts w:ascii="Wingdings" w:hAnsi="Wingdings" w:hint="default"/>
      </w:rPr>
    </w:lvl>
    <w:lvl w:ilvl="3" w:tplc="04160001">
      <w:start w:val="1"/>
      <w:numFmt w:val="bullet"/>
      <w:lvlText w:val=""/>
      <w:lvlJc w:val="left"/>
      <w:pPr>
        <w:ind w:left="3645" w:hanging="360"/>
      </w:pPr>
      <w:rPr>
        <w:rFonts w:ascii="Symbol" w:hAnsi="Symbol" w:hint="default"/>
      </w:rPr>
    </w:lvl>
    <w:lvl w:ilvl="4" w:tplc="04160003">
      <w:start w:val="1"/>
      <w:numFmt w:val="bullet"/>
      <w:lvlText w:val="o"/>
      <w:lvlJc w:val="left"/>
      <w:pPr>
        <w:ind w:left="4365" w:hanging="360"/>
      </w:pPr>
      <w:rPr>
        <w:rFonts w:ascii="Courier New" w:hAnsi="Courier New" w:hint="default"/>
      </w:rPr>
    </w:lvl>
    <w:lvl w:ilvl="5" w:tplc="04160005">
      <w:start w:val="1"/>
      <w:numFmt w:val="bullet"/>
      <w:lvlText w:val=""/>
      <w:lvlJc w:val="left"/>
      <w:pPr>
        <w:ind w:left="5085" w:hanging="360"/>
      </w:pPr>
      <w:rPr>
        <w:rFonts w:ascii="Wingdings" w:hAnsi="Wingdings" w:hint="default"/>
      </w:rPr>
    </w:lvl>
    <w:lvl w:ilvl="6" w:tplc="04160001">
      <w:start w:val="1"/>
      <w:numFmt w:val="bullet"/>
      <w:lvlText w:val=""/>
      <w:lvlJc w:val="left"/>
      <w:pPr>
        <w:ind w:left="5805" w:hanging="360"/>
      </w:pPr>
      <w:rPr>
        <w:rFonts w:ascii="Symbol" w:hAnsi="Symbol" w:hint="default"/>
      </w:rPr>
    </w:lvl>
    <w:lvl w:ilvl="7" w:tplc="04160003">
      <w:start w:val="1"/>
      <w:numFmt w:val="bullet"/>
      <w:lvlText w:val="o"/>
      <w:lvlJc w:val="left"/>
      <w:pPr>
        <w:ind w:left="6525" w:hanging="360"/>
      </w:pPr>
      <w:rPr>
        <w:rFonts w:ascii="Courier New" w:hAnsi="Courier New" w:hint="default"/>
      </w:rPr>
    </w:lvl>
    <w:lvl w:ilvl="8" w:tplc="04160005">
      <w:start w:val="1"/>
      <w:numFmt w:val="bullet"/>
      <w:lvlText w:val=""/>
      <w:lvlJc w:val="left"/>
      <w:pPr>
        <w:ind w:left="7245" w:hanging="360"/>
      </w:pPr>
      <w:rPr>
        <w:rFonts w:ascii="Wingdings" w:hAnsi="Wingdings" w:hint="default"/>
      </w:rPr>
    </w:lvl>
  </w:abstractNum>
  <w:num w:numId="1" w16cid:durableId="1549490138">
    <w:abstractNumId w:val="3"/>
  </w:num>
  <w:num w:numId="2" w16cid:durableId="1864398097">
    <w:abstractNumId w:val="4"/>
  </w:num>
  <w:num w:numId="3" w16cid:durableId="1708411933">
    <w:abstractNumId w:val="1"/>
  </w:num>
  <w:num w:numId="4" w16cid:durableId="1462580245">
    <w:abstractNumId w:val="7"/>
  </w:num>
  <w:num w:numId="5" w16cid:durableId="497965098">
    <w:abstractNumId w:val="6"/>
  </w:num>
  <w:num w:numId="6" w16cid:durableId="1166285190">
    <w:abstractNumId w:val="8"/>
  </w:num>
  <w:num w:numId="7" w16cid:durableId="400981586">
    <w:abstractNumId w:val="0"/>
  </w:num>
  <w:num w:numId="8" w16cid:durableId="1515265969">
    <w:abstractNumId w:val="2"/>
  </w:num>
  <w:num w:numId="9" w16cid:durableId="1245188909">
    <w:abstractNumId w:val="5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70"/>
  <w:embedSystemFonts/>
  <w:defaultTabStop w:val="709"/>
  <w:hyphenationZone w:val="425"/>
  <w:doNotHyphenateCaps/>
  <w:characterSpacingControl w:val="doNotCompress"/>
  <w:doNotValidateAgainstSchema/>
  <w:doNotDemarcateInvalidXml/>
  <w:hdrShapeDefaults>
    <o:shapedefaults v:ext="edit" spidmax="4300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001480"/>
    <w:rsid w:val="00000685"/>
    <w:rsid w:val="00001480"/>
    <w:rsid w:val="00002C6D"/>
    <w:rsid w:val="00007FD5"/>
    <w:rsid w:val="0001102E"/>
    <w:rsid w:val="0001368D"/>
    <w:rsid w:val="000154C7"/>
    <w:rsid w:val="00015578"/>
    <w:rsid w:val="00016EBF"/>
    <w:rsid w:val="000201BC"/>
    <w:rsid w:val="00022530"/>
    <w:rsid w:val="000225A7"/>
    <w:rsid w:val="000239F0"/>
    <w:rsid w:val="0002651C"/>
    <w:rsid w:val="00031EB6"/>
    <w:rsid w:val="00032CF9"/>
    <w:rsid w:val="0003427F"/>
    <w:rsid w:val="00034F34"/>
    <w:rsid w:val="00036A43"/>
    <w:rsid w:val="00044380"/>
    <w:rsid w:val="00047988"/>
    <w:rsid w:val="00054628"/>
    <w:rsid w:val="00057908"/>
    <w:rsid w:val="00061874"/>
    <w:rsid w:val="00061E46"/>
    <w:rsid w:val="000669BC"/>
    <w:rsid w:val="00074CEA"/>
    <w:rsid w:val="00076758"/>
    <w:rsid w:val="00082E02"/>
    <w:rsid w:val="000836ED"/>
    <w:rsid w:val="00083E15"/>
    <w:rsid w:val="000851A2"/>
    <w:rsid w:val="00087234"/>
    <w:rsid w:val="00087B9C"/>
    <w:rsid w:val="00094E4C"/>
    <w:rsid w:val="000A0BF5"/>
    <w:rsid w:val="000A12B9"/>
    <w:rsid w:val="000A13CB"/>
    <w:rsid w:val="000A14BD"/>
    <w:rsid w:val="000A390C"/>
    <w:rsid w:val="000D1671"/>
    <w:rsid w:val="000D78F0"/>
    <w:rsid w:val="000E4610"/>
    <w:rsid w:val="000F06F8"/>
    <w:rsid w:val="000F38AC"/>
    <w:rsid w:val="000F51C0"/>
    <w:rsid w:val="000F54DF"/>
    <w:rsid w:val="000F5E1D"/>
    <w:rsid w:val="00104C97"/>
    <w:rsid w:val="00105758"/>
    <w:rsid w:val="00106A4C"/>
    <w:rsid w:val="00113914"/>
    <w:rsid w:val="001148EA"/>
    <w:rsid w:val="00117833"/>
    <w:rsid w:val="0012200F"/>
    <w:rsid w:val="00123404"/>
    <w:rsid w:val="00123B7A"/>
    <w:rsid w:val="0012561E"/>
    <w:rsid w:val="00130E45"/>
    <w:rsid w:val="0013207E"/>
    <w:rsid w:val="00137322"/>
    <w:rsid w:val="001424EE"/>
    <w:rsid w:val="00142CA3"/>
    <w:rsid w:val="00145102"/>
    <w:rsid w:val="00150034"/>
    <w:rsid w:val="00150412"/>
    <w:rsid w:val="00150880"/>
    <w:rsid w:val="001543E5"/>
    <w:rsid w:val="00155D85"/>
    <w:rsid w:val="001564FB"/>
    <w:rsid w:val="00163C2D"/>
    <w:rsid w:val="0016692F"/>
    <w:rsid w:val="00171044"/>
    <w:rsid w:val="00173AAA"/>
    <w:rsid w:val="00173EE1"/>
    <w:rsid w:val="00177C99"/>
    <w:rsid w:val="00186D99"/>
    <w:rsid w:val="00190DE0"/>
    <w:rsid w:val="001958FD"/>
    <w:rsid w:val="001A169A"/>
    <w:rsid w:val="001A2C4D"/>
    <w:rsid w:val="001A2DC3"/>
    <w:rsid w:val="001A356F"/>
    <w:rsid w:val="001B1199"/>
    <w:rsid w:val="001B1CD1"/>
    <w:rsid w:val="001B2213"/>
    <w:rsid w:val="001B4D3B"/>
    <w:rsid w:val="001B51E9"/>
    <w:rsid w:val="001B7946"/>
    <w:rsid w:val="001C3D21"/>
    <w:rsid w:val="001C56F7"/>
    <w:rsid w:val="001D29A0"/>
    <w:rsid w:val="001D4E53"/>
    <w:rsid w:val="001D5067"/>
    <w:rsid w:val="001D7A3F"/>
    <w:rsid w:val="001E2F92"/>
    <w:rsid w:val="001F1E34"/>
    <w:rsid w:val="00203937"/>
    <w:rsid w:val="00224E69"/>
    <w:rsid w:val="00225336"/>
    <w:rsid w:val="002326CA"/>
    <w:rsid w:val="00233FCB"/>
    <w:rsid w:val="0023426A"/>
    <w:rsid w:val="00242300"/>
    <w:rsid w:val="0024304C"/>
    <w:rsid w:val="002465B2"/>
    <w:rsid w:val="0025044B"/>
    <w:rsid w:val="00251CBD"/>
    <w:rsid w:val="00252F08"/>
    <w:rsid w:val="002530B9"/>
    <w:rsid w:val="00253348"/>
    <w:rsid w:val="002604E7"/>
    <w:rsid w:val="00262997"/>
    <w:rsid w:val="00270019"/>
    <w:rsid w:val="002815E8"/>
    <w:rsid w:val="00282966"/>
    <w:rsid w:val="00286935"/>
    <w:rsid w:val="002901A5"/>
    <w:rsid w:val="002A1F00"/>
    <w:rsid w:val="002A4CA8"/>
    <w:rsid w:val="002C20D8"/>
    <w:rsid w:val="002C2BFF"/>
    <w:rsid w:val="002C6C73"/>
    <w:rsid w:val="002C7044"/>
    <w:rsid w:val="002D1228"/>
    <w:rsid w:val="002D32A9"/>
    <w:rsid w:val="002D6BCE"/>
    <w:rsid w:val="002F1AEE"/>
    <w:rsid w:val="002F2491"/>
    <w:rsid w:val="002F2952"/>
    <w:rsid w:val="002F573D"/>
    <w:rsid w:val="002F663E"/>
    <w:rsid w:val="00304885"/>
    <w:rsid w:val="00307918"/>
    <w:rsid w:val="00307C38"/>
    <w:rsid w:val="00312D15"/>
    <w:rsid w:val="00312F9E"/>
    <w:rsid w:val="00314EFF"/>
    <w:rsid w:val="0031600C"/>
    <w:rsid w:val="00320B91"/>
    <w:rsid w:val="00321413"/>
    <w:rsid w:val="00330F84"/>
    <w:rsid w:val="00335D8A"/>
    <w:rsid w:val="00341818"/>
    <w:rsid w:val="00342D26"/>
    <w:rsid w:val="00344E9E"/>
    <w:rsid w:val="0034581B"/>
    <w:rsid w:val="00346553"/>
    <w:rsid w:val="00346784"/>
    <w:rsid w:val="003568E2"/>
    <w:rsid w:val="00356E8B"/>
    <w:rsid w:val="0036217C"/>
    <w:rsid w:val="00364329"/>
    <w:rsid w:val="00373C81"/>
    <w:rsid w:val="00376330"/>
    <w:rsid w:val="00380BB4"/>
    <w:rsid w:val="003815FB"/>
    <w:rsid w:val="003841BF"/>
    <w:rsid w:val="003931B4"/>
    <w:rsid w:val="00393EA0"/>
    <w:rsid w:val="003A3A1C"/>
    <w:rsid w:val="003B2C0E"/>
    <w:rsid w:val="003B481C"/>
    <w:rsid w:val="003B56B4"/>
    <w:rsid w:val="003B767F"/>
    <w:rsid w:val="003C6831"/>
    <w:rsid w:val="003C79E3"/>
    <w:rsid w:val="003D0EBD"/>
    <w:rsid w:val="003F0784"/>
    <w:rsid w:val="00401350"/>
    <w:rsid w:val="00410A1D"/>
    <w:rsid w:val="00422EAF"/>
    <w:rsid w:val="004248C4"/>
    <w:rsid w:val="00426C57"/>
    <w:rsid w:val="004278F9"/>
    <w:rsid w:val="0042792F"/>
    <w:rsid w:val="00431A94"/>
    <w:rsid w:val="0043215E"/>
    <w:rsid w:val="004331A8"/>
    <w:rsid w:val="0044443B"/>
    <w:rsid w:val="00446C68"/>
    <w:rsid w:val="004504C4"/>
    <w:rsid w:val="00450858"/>
    <w:rsid w:val="00452442"/>
    <w:rsid w:val="00453D1A"/>
    <w:rsid w:val="00461A80"/>
    <w:rsid w:val="0046231E"/>
    <w:rsid w:val="00465F86"/>
    <w:rsid w:val="00470F51"/>
    <w:rsid w:val="0047103F"/>
    <w:rsid w:val="00471823"/>
    <w:rsid w:val="004762EF"/>
    <w:rsid w:val="00480AD1"/>
    <w:rsid w:val="004925F3"/>
    <w:rsid w:val="00495723"/>
    <w:rsid w:val="00495E9F"/>
    <w:rsid w:val="00496817"/>
    <w:rsid w:val="004A0120"/>
    <w:rsid w:val="004B2956"/>
    <w:rsid w:val="004B357B"/>
    <w:rsid w:val="004C4C55"/>
    <w:rsid w:val="004C7F6F"/>
    <w:rsid w:val="004D07DA"/>
    <w:rsid w:val="004D616F"/>
    <w:rsid w:val="004E28FB"/>
    <w:rsid w:val="004E636D"/>
    <w:rsid w:val="004E66B6"/>
    <w:rsid w:val="004F0F07"/>
    <w:rsid w:val="00510E9D"/>
    <w:rsid w:val="00513C5C"/>
    <w:rsid w:val="00516C30"/>
    <w:rsid w:val="005208FD"/>
    <w:rsid w:val="00520C46"/>
    <w:rsid w:val="00521749"/>
    <w:rsid w:val="00525248"/>
    <w:rsid w:val="00526CC7"/>
    <w:rsid w:val="005424A1"/>
    <w:rsid w:val="00543D2E"/>
    <w:rsid w:val="005472A0"/>
    <w:rsid w:val="005476DD"/>
    <w:rsid w:val="00547B84"/>
    <w:rsid w:val="005510B4"/>
    <w:rsid w:val="00551E06"/>
    <w:rsid w:val="005533D6"/>
    <w:rsid w:val="0056258E"/>
    <w:rsid w:val="0056498B"/>
    <w:rsid w:val="00572F96"/>
    <w:rsid w:val="005741C7"/>
    <w:rsid w:val="005756FB"/>
    <w:rsid w:val="005818B6"/>
    <w:rsid w:val="0058484B"/>
    <w:rsid w:val="0059416A"/>
    <w:rsid w:val="00594F8E"/>
    <w:rsid w:val="0059605D"/>
    <w:rsid w:val="005A00DF"/>
    <w:rsid w:val="005A058E"/>
    <w:rsid w:val="005A5E65"/>
    <w:rsid w:val="005A7C33"/>
    <w:rsid w:val="005B1B5B"/>
    <w:rsid w:val="005B47C9"/>
    <w:rsid w:val="005C2AC7"/>
    <w:rsid w:val="005E4CFA"/>
    <w:rsid w:val="005F006A"/>
    <w:rsid w:val="005F11AA"/>
    <w:rsid w:val="005F61F4"/>
    <w:rsid w:val="005F6AC6"/>
    <w:rsid w:val="005F6F39"/>
    <w:rsid w:val="005F7690"/>
    <w:rsid w:val="005F7D85"/>
    <w:rsid w:val="00600D6F"/>
    <w:rsid w:val="006060C7"/>
    <w:rsid w:val="006078EF"/>
    <w:rsid w:val="006142A4"/>
    <w:rsid w:val="006146D8"/>
    <w:rsid w:val="006208E0"/>
    <w:rsid w:val="00621C36"/>
    <w:rsid w:val="0062221B"/>
    <w:rsid w:val="00622801"/>
    <w:rsid w:val="006248A9"/>
    <w:rsid w:val="00625901"/>
    <w:rsid w:val="00627F23"/>
    <w:rsid w:val="00631859"/>
    <w:rsid w:val="00631DFF"/>
    <w:rsid w:val="00631FB9"/>
    <w:rsid w:val="00633853"/>
    <w:rsid w:val="00641081"/>
    <w:rsid w:val="00643269"/>
    <w:rsid w:val="0064673F"/>
    <w:rsid w:val="00647DE2"/>
    <w:rsid w:val="00651BFB"/>
    <w:rsid w:val="00657E8B"/>
    <w:rsid w:val="00663589"/>
    <w:rsid w:val="00671067"/>
    <w:rsid w:val="00673D51"/>
    <w:rsid w:val="00683E67"/>
    <w:rsid w:val="00687585"/>
    <w:rsid w:val="00690B15"/>
    <w:rsid w:val="00691436"/>
    <w:rsid w:val="006932FA"/>
    <w:rsid w:val="00695BF4"/>
    <w:rsid w:val="00696C20"/>
    <w:rsid w:val="006B2F08"/>
    <w:rsid w:val="006B576F"/>
    <w:rsid w:val="006B6383"/>
    <w:rsid w:val="006B6C96"/>
    <w:rsid w:val="006B78F8"/>
    <w:rsid w:val="006C2D58"/>
    <w:rsid w:val="006C3C6E"/>
    <w:rsid w:val="006C446D"/>
    <w:rsid w:val="006C6601"/>
    <w:rsid w:val="006D02B1"/>
    <w:rsid w:val="006D070B"/>
    <w:rsid w:val="006D2CE8"/>
    <w:rsid w:val="006D48F4"/>
    <w:rsid w:val="006E09D1"/>
    <w:rsid w:val="006E2A82"/>
    <w:rsid w:val="006E2F1B"/>
    <w:rsid w:val="006E3CC4"/>
    <w:rsid w:val="006E42D5"/>
    <w:rsid w:val="006E4BE9"/>
    <w:rsid w:val="006E5163"/>
    <w:rsid w:val="006F5D42"/>
    <w:rsid w:val="006F6CC5"/>
    <w:rsid w:val="006F6E37"/>
    <w:rsid w:val="0070052F"/>
    <w:rsid w:val="00703511"/>
    <w:rsid w:val="00705AD9"/>
    <w:rsid w:val="00705BC9"/>
    <w:rsid w:val="00707C93"/>
    <w:rsid w:val="00711FD9"/>
    <w:rsid w:val="0071309C"/>
    <w:rsid w:val="007178A5"/>
    <w:rsid w:val="00727E44"/>
    <w:rsid w:val="00731763"/>
    <w:rsid w:val="00737082"/>
    <w:rsid w:val="007408F4"/>
    <w:rsid w:val="00740B48"/>
    <w:rsid w:val="00750877"/>
    <w:rsid w:val="0075721B"/>
    <w:rsid w:val="00762D15"/>
    <w:rsid w:val="00781B0A"/>
    <w:rsid w:val="00784D3D"/>
    <w:rsid w:val="007878F1"/>
    <w:rsid w:val="00790729"/>
    <w:rsid w:val="0079343A"/>
    <w:rsid w:val="00796CD6"/>
    <w:rsid w:val="00797443"/>
    <w:rsid w:val="007979E6"/>
    <w:rsid w:val="00797EED"/>
    <w:rsid w:val="007A6B55"/>
    <w:rsid w:val="007B4C55"/>
    <w:rsid w:val="007C19A5"/>
    <w:rsid w:val="007D3127"/>
    <w:rsid w:val="007D5F0A"/>
    <w:rsid w:val="007E77B2"/>
    <w:rsid w:val="007F44B4"/>
    <w:rsid w:val="007F4FBE"/>
    <w:rsid w:val="008012C8"/>
    <w:rsid w:val="0080316A"/>
    <w:rsid w:val="0081574C"/>
    <w:rsid w:val="0082259D"/>
    <w:rsid w:val="00837D18"/>
    <w:rsid w:val="00840075"/>
    <w:rsid w:val="00841170"/>
    <w:rsid w:val="00841A45"/>
    <w:rsid w:val="00842A57"/>
    <w:rsid w:val="0084606F"/>
    <w:rsid w:val="0084745B"/>
    <w:rsid w:val="00847D8B"/>
    <w:rsid w:val="00851B29"/>
    <w:rsid w:val="0086068B"/>
    <w:rsid w:val="008639FF"/>
    <w:rsid w:val="00867D97"/>
    <w:rsid w:val="008822F7"/>
    <w:rsid w:val="0088610B"/>
    <w:rsid w:val="008904B1"/>
    <w:rsid w:val="008926DF"/>
    <w:rsid w:val="008B0517"/>
    <w:rsid w:val="008B0C01"/>
    <w:rsid w:val="008B2B4A"/>
    <w:rsid w:val="008B5EE6"/>
    <w:rsid w:val="008C48AC"/>
    <w:rsid w:val="008D13A1"/>
    <w:rsid w:val="008E002C"/>
    <w:rsid w:val="008E1419"/>
    <w:rsid w:val="008E2BE7"/>
    <w:rsid w:val="008E74C6"/>
    <w:rsid w:val="008F148B"/>
    <w:rsid w:val="008F5E2F"/>
    <w:rsid w:val="008F681C"/>
    <w:rsid w:val="0090475E"/>
    <w:rsid w:val="009105D1"/>
    <w:rsid w:val="00921312"/>
    <w:rsid w:val="00923C95"/>
    <w:rsid w:val="00926B74"/>
    <w:rsid w:val="00930D31"/>
    <w:rsid w:val="00933CD7"/>
    <w:rsid w:val="00951404"/>
    <w:rsid w:val="00951605"/>
    <w:rsid w:val="00955193"/>
    <w:rsid w:val="00963EDF"/>
    <w:rsid w:val="0096721E"/>
    <w:rsid w:val="009675B7"/>
    <w:rsid w:val="009675CE"/>
    <w:rsid w:val="0097273E"/>
    <w:rsid w:val="00974995"/>
    <w:rsid w:val="00976667"/>
    <w:rsid w:val="0098267E"/>
    <w:rsid w:val="00983016"/>
    <w:rsid w:val="00985453"/>
    <w:rsid w:val="00990902"/>
    <w:rsid w:val="00990AF4"/>
    <w:rsid w:val="00990DBD"/>
    <w:rsid w:val="00992E1E"/>
    <w:rsid w:val="00993EE6"/>
    <w:rsid w:val="00997458"/>
    <w:rsid w:val="009A0B8F"/>
    <w:rsid w:val="009A1800"/>
    <w:rsid w:val="009A20E0"/>
    <w:rsid w:val="009A506A"/>
    <w:rsid w:val="009B23C0"/>
    <w:rsid w:val="009B284E"/>
    <w:rsid w:val="009C34A1"/>
    <w:rsid w:val="009C3811"/>
    <w:rsid w:val="009C5504"/>
    <w:rsid w:val="009E22CB"/>
    <w:rsid w:val="009E4F3B"/>
    <w:rsid w:val="009E7902"/>
    <w:rsid w:val="009F157C"/>
    <w:rsid w:val="009F23F9"/>
    <w:rsid w:val="00A002B3"/>
    <w:rsid w:val="00A05D9F"/>
    <w:rsid w:val="00A13D61"/>
    <w:rsid w:val="00A14C1B"/>
    <w:rsid w:val="00A22464"/>
    <w:rsid w:val="00A25768"/>
    <w:rsid w:val="00A33741"/>
    <w:rsid w:val="00A40C4C"/>
    <w:rsid w:val="00A46893"/>
    <w:rsid w:val="00A53AE7"/>
    <w:rsid w:val="00A53D2A"/>
    <w:rsid w:val="00A56035"/>
    <w:rsid w:val="00A56219"/>
    <w:rsid w:val="00A715B1"/>
    <w:rsid w:val="00A73383"/>
    <w:rsid w:val="00A737FD"/>
    <w:rsid w:val="00A75FC8"/>
    <w:rsid w:val="00A77537"/>
    <w:rsid w:val="00A85B5A"/>
    <w:rsid w:val="00A914C7"/>
    <w:rsid w:val="00AA0806"/>
    <w:rsid w:val="00AA6203"/>
    <w:rsid w:val="00AB0E3D"/>
    <w:rsid w:val="00AB10BE"/>
    <w:rsid w:val="00AB6926"/>
    <w:rsid w:val="00AB782D"/>
    <w:rsid w:val="00AC3CEE"/>
    <w:rsid w:val="00AC5C68"/>
    <w:rsid w:val="00AD2E99"/>
    <w:rsid w:val="00AD4359"/>
    <w:rsid w:val="00AD4CDE"/>
    <w:rsid w:val="00AE5479"/>
    <w:rsid w:val="00AE79E0"/>
    <w:rsid w:val="00AF3579"/>
    <w:rsid w:val="00AF381D"/>
    <w:rsid w:val="00AF73D0"/>
    <w:rsid w:val="00AF77B4"/>
    <w:rsid w:val="00B04E3B"/>
    <w:rsid w:val="00B11BFE"/>
    <w:rsid w:val="00B24E7E"/>
    <w:rsid w:val="00B30F25"/>
    <w:rsid w:val="00B354E1"/>
    <w:rsid w:val="00B40BC3"/>
    <w:rsid w:val="00B42A1B"/>
    <w:rsid w:val="00B43D4D"/>
    <w:rsid w:val="00B47073"/>
    <w:rsid w:val="00B558CF"/>
    <w:rsid w:val="00B573C5"/>
    <w:rsid w:val="00B60808"/>
    <w:rsid w:val="00B67955"/>
    <w:rsid w:val="00B7073B"/>
    <w:rsid w:val="00B70FDF"/>
    <w:rsid w:val="00B736AE"/>
    <w:rsid w:val="00B76D79"/>
    <w:rsid w:val="00B8166F"/>
    <w:rsid w:val="00B82CB4"/>
    <w:rsid w:val="00B87826"/>
    <w:rsid w:val="00B952EF"/>
    <w:rsid w:val="00B9710D"/>
    <w:rsid w:val="00BA15EF"/>
    <w:rsid w:val="00BB004E"/>
    <w:rsid w:val="00BB083A"/>
    <w:rsid w:val="00BB21B7"/>
    <w:rsid w:val="00BB30F3"/>
    <w:rsid w:val="00BB3B12"/>
    <w:rsid w:val="00BB3F62"/>
    <w:rsid w:val="00BB4D0A"/>
    <w:rsid w:val="00BB54A4"/>
    <w:rsid w:val="00BB7E22"/>
    <w:rsid w:val="00BC3D95"/>
    <w:rsid w:val="00BC5796"/>
    <w:rsid w:val="00BD4839"/>
    <w:rsid w:val="00BD4883"/>
    <w:rsid w:val="00BD5D5B"/>
    <w:rsid w:val="00BD7BCA"/>
    <w:rsid w:val="00BE1D1C"/>
    <w:rsid w:val="00BE2115"/>
    <w:rsid w:val="00BF0D60"/>
    <w:rsid w:val="00BF2495"/>
    <w:rsid w:val="00BF4657"/>
    <w:rsid w:val="00BF4BAB"/>
    <w:rsid w:val="00BF542A"/>
    <w:rsid w:val="00BF615A"/>
    <w:rsid w:val="00BF65C8"/>
    <w:rsid w:val="00C01723"/>
    <w:rsid w:val="00C02DF0"/>
    <w:rsid w:val="00C043D9"/>
    <w:rsid w:val="00C13E67"/>
    <w:rsid w:val="00C2038C"/>
    <w:rsid w:val="00C22515"/>
    <w:rsid w:val="00C2593A"/>
    <w:rsid w:val="00C3000D"/>
    <w:rsid w:val="00C35636"/>
    <w:rsid w:val="00C377B1"/>
    <w:rsid w:val="00C41F9D"/>
    <w:rsid w:val="00C43E5C"/>
    <w:rsid w:val="00C45906"/>
    <w:rsid w:val="00C51793"/>
    <w:rsid w:val="00C51D2B"/>
    <w:rsid w:val="00C545B9"/>
    <w:rsid w:val="00C54CBA"/>
    <w:rsid w:val="00C5733E"/>
    <w:rsid w:val="00C74C86"/>
    <w:rsid w:val="00C75CFF"/>
    <w:rsid w:val="00C95273"/>
    <w:rsid w:val="00C95B5D"/>
    <w:rsid w:val="00C97B4C"/>
    <w:rsid w:val="00CA1FE2"/>
    <w:rsid w:val="00CA21F3"/>
    <w:rsid w:val="00CA2598"/>
    <w:rsid w:val="00CB2283"/>
    <w:rsid w:val="00CC1FF9"/>
    <w:rsid w:val="00CE0B17"/>
    <w:rsid w:val="00CE735D"/>
    <w:rsid w:val="00CF59FA"/>
    <w:rsid w:val="00D02C47"/>
    <w:rsid w:val="00D05D06"/>
    <w:rsid w:val="00D06156"/>
    <w:rsid w:val="00D11507"/>
    <w:rsid w:val="00D124EE"/>
    <w:rsid w:val="00D155A5"/>
    <w:rsid w:val="00D16FFF"/>
    <w:rsid w:val="00D257D7"/>
    <w:rsid w:val="00D3513F"/>
    <w:rsid w:val="00D4343D"/>
    <w:rsid w:val="00D52770"/>
    <w:rsid w:val="00D52F45"/>
    <w:rsid w:val="00D568B0"/>
    <w:rsid w:val="00D63443"/>
    <w:rsid w:val="00D63957"/>
    <w:rsid w:val="00D64B96"/>
    <w:rsid w:val="00D73D29"/>
    <w:rsid w:val="00D77A21"/>
    <w:rsid w:val="00D871DC"/>
    <w:rsid w:val="00D90544"/>
    <w:rsid w:val="00D90E30"/>
    <w:rsid w:val="00D92C37"/>
    <w:rsid w:val="00D936CD"/>
    <w:rsid w:val="00DA07EB"/>
    <w:rsid w:val="00DA10A1"/>
    <w:rsid w:val="00DA1217"/>
    <w:rsid w:val="00DA5CCB"/>
    <w:rsid w:val="00DB0C3A"/>
    <w:rsid w:val="00DB1F39"/>
    <w:rsid w:val="00DD080F"/>
    <w:rsid w:val="00DD4B80"/>
    <w:rsid w:val="00DE15FF"/>
    <w:rsid w:val="00DE2752"/>
    <w:rsid w:val="00DF030C"/>
    <w:rsid w:val="00DF25E7"/>
    <w:rsid w:val="00DF2E3C"/>
    <w:rsid w:val="00DF37D3"/>
    <w:rsid w:val="00DF7A33"/>
    <w:rsid w:val="00E02953"/>
    <w:rsid w:val="00E061DE"/>
    <w:rsid w:val="00E21889"/>
    <w:rsid w:val="00E22DE0"/>
    <w:rsid w:val="00E25A26"/>
    <w:rsid w:val="00E3042A"/>
    <w:rsid w:val="00E412DB"/>
    <w:rsid w:val="00E55225"/>
    <w:rsid w:val="00E62B79"/>
    <w:rsid w:val="00E66616"/>
    <w:rsid w:val="00E71A61"/>
    <w:rsid w:val="00E720C9"/>
    <w:rsid w:val="00E73FE5"/>
    <w:rsid w:val="00E749BE"/>
    <w:rsid w:val="00E84133"/>
    <w:rsid w:val="00E86215"/>
    <w:rsid w:val="00E90558"/>
    <w:rsid w:val="00E925CC"/>
    <w:rsid w:val="00E94585"/>
    <w:rsid w:val="00E97FA2"/>
    <w:rsid w:val="00EB41C3"/>
    <w:rsid w:val="00EC5380"/>
    <w:rsid w:val="00ED0BA2"/>
    <w:rsid w:val="00ED2656"/>
    <w:rsid w:val="00ED2785"/>
    <w:rsid w:val="00ED4163"/>
    <w:rsid w:val="00ED4CA6"/>
    <w:rsid w:val="00ED6DD4"/>
    <w:rsid w:val="00EE421F"/>
    <w:rsid w:val="00EF1FE9"/>
    <w:rsid w:val="00EF592D"/>
    <w:rsid w:val="00EF76E2"/>
    <w:rsid w:val="00F033B3"/>
    <w:rsid w:val="00F113B0"/>
    <w:rsid w:val="00F1232C"/>
    <w:rsid w:val="00F16F26"/>
    <w:rsid w:val="00F20E9E"/>
    <w:rsid w:val="00F222A9"/>
    <w:rsid w:val="00F23B21"/>
    <w:rsid w:val="00F2415C"/>
    <w:rsid w:val="00F27B85"/>
    <w:rsid w:val="00F355C9"/>
    <w:rsid w:val="00F42F56"/>
    <w:rsid w:val="00F4535C"/>
    <w:rsid w:val="00F4714D"/>
    <w:rsid w:val="00F55B66"/>
    <w:rsid w:val="00F564F2"/>
    <w:rsid w:val="00F57464"/>
    <w:rsid w:val="00F631F8"/>
    <w:rsid w:val="00F65ACF"/>
    <w:rsid w:val="00F728EF"/>
    <w:rsid w:val="00F73690"/>
    <w:rsid w:val="00F75814"/>
    <w:rsid w:val="00F80C16"/>
    <w:rsid w:val="00F824B7"/>
    <w:rsid w:val="00F82DC6"/>
    <w:rsid w:val="00F910CE"/>
    <w:rsid w:val="00F9586E"/>
    <w:rsid w:val="00FA09F3"/>
    <w:rsid w:val="00FA2023"/>
    <w:rsid w:val="00FA259F"/>
    <w:rsid w:val="00FA449F"/>
    <w:rsid w:val="00FB0CC2"/>
    <w:rsid w:val="00FB1D70"/>
    <w:rsid w:val="00FB2BD7"/>
    <w:rsid w:val="00FB419C"/>
    <w:rsid w:val="00FB4F53"/>
    <w:rsid w:val="00FB5B23"/>
    <w:rsid w:val="00FC27B7"/>
    <w:rsid w:val="00FC45B1"/>
    <w:rsid w:val="00FC7C98"/>
    <w:rsid w:val="00FD1BD1"/>
    <w:rsid w:val="00FD58ED"/>
    <w:rsid w:val="00FE10A9"/>
    <w:rsid w:val="00FE274D"/>
    <w:rsid w:val="00FE5C69"/>
    <w:rsid w:val="00FF1953"/>
    <w:rsid w:val="00FF3BD9"/>
    <w:rsid w:val="00FF7A0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43009"/>
    <o:shapelayout v:ext="edit">
      <o:idmap v:ext="edit" data="1"/>
    </o:shapelayout>
  </w:shapeDefaults>
  <w:decimalSymbol w:val=","/>
  <w:listSeparator w:val=";"/>
  <w14:docId w14:val="73ED9AAD"/>
  <w15:docId w15:val="{78CFB283-5657-4EC8-8287-B45F9628EE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sz w:val="22"/>
        <w:szCs w:val="22"/>
        <w:lang w:val="pt-BR" w:eastAsia="pt-BR" w:bidi="ar-SA"/>
      </w:rPr>
    </w:rPrDefault>
    <w:pPrDefault/>
  </w:docDefaults>
  <w:latentStyles w:defLockedState="0" w:defUIPriority="99" w:defSemiHidden="0" w:defUnhideWhenUsed="0" w:defQFormat="0" w:count="376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uiPriority="0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0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73D29"/>
    <w:pPr>
      <w:spacing w:after="200" w:line="276" w:lineRule="auto"/>
    </w:pPr>
    <w:rPr>
      <w:rFonts w:cs="Calibri"/>
      <w:lang w:eastAsia="en-US"/>
    </w:rPr>
  </w:style>
  <w:style w:type="paragraph" w:styleId="Ttulo1">
    <w:name w:val="heading 1"/>
    <w:basedOn w:val="Normal"/>
    <w:next w:val="Normal"/>
    <w:link w:val="Ttulo1Char"/>
    <w:uiPriority w:val="99"/>
    <w:qFormat/>
    <w:rsid w:val="00094E4C"/>
    <w:pPr>
      <w:pBdr>
        <w:bottom w:val="thinThickSmallGap" w:sz="12" w:space="1" w:color="858585"/>
      </w:pBdr>
      <w:spacing w:before="400" w:line="252" w:lineRule="auto"/>
      <w:jc w:val="center"/>
      <w:outlineLvl w:val="0"/>
    </w:pPr>
    <w:rPr>
      <w:rFonts w:ascii="Arial" w:hAnsi="Arial" w:cs="Times New Roman"/>
      <w:caps/>
      <w:color w:val="595959"/>
      <w:spacing w:val="20"/>
      <w:sz w:val="28"/>
      <w:szCs w:val="28"/>
      <w:lang w:eastAsia="pt-BR"/>
    </w:rPr>
  </w:style>
  <w:style w:type="paragraph" w:styleId="Ttulo5">
    <w:name w:val="heading 5"/>
    <w:basedOn w:val="Normal"/>
    <w:next w:val="Normal"/>
    <w:link w:val="Ttulo5Char"/>
    <w:uiPriority w:val="99"/>
    <w:qFormat/>
    <w:rsid w:val="00465F86"/>
    <w:pPr>
      <w:keepNext/>
      <w:keepLines/>
      <w:spacing w:before="200" w:after="0"/>
      <w:outlineLvl w:val="4"/>
    </w:pPr>
    <w:rPr>
      <w:rFonts w:ascii="Cambria" w:hAnsi="Cambria" w:cs="Times New Roman"/>
      <w:color w:val="243F60"/>
      <w:sz w:val="20"/>
      <w:szCs w:val="20"/>
      <w:lang w:eastAsia="pt-BR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9"/>
    <w:locked/>
    <w:rsid w:val="00094E4C"/>
    <w:rPr>
      <w:rFonts w:ascii="Arial" w:hAnsi="Arial" w:cs="Times New Roman"/>
      <w:caps/>
      <w:color w:val="595959"/>
      <w:spacing w:val="20"/>
      <w:sz w:val="28"/>
      <w:lang w:eastAsia="pt-BR"/>
    </w:rPr>
  </w:style>
  <w:style w:type="character" w:customStyle="1" w:styleId="Ttulo5Char">
    <w:name w:val="Título 5 Char"/>
    <w:basedOn w:val="Fontepargpadro"/>
    <w:link w:val="Ttulo5"/>
    <w:uiPriority w:val="99"/>
    <w:locked/>
    <w:rsid w:val="00465F86"/>
    <w:rPr>
      <w:rFonts w:ascii="Cambria" w:hAnsi="Cambria" w:cs="Times New Roman"/>
      <w:color w:val="243F60"/>
    </w:rPr>
  </w:style>
  <w:style w:type="paragraph" w:styleId="Cabealho">
    <w:name w:val="header"/>
    <w:basedOn w:val="Normal"/>
    <w:link w:val="CabealhoChar"/>
    <w:uiPriority w:val="99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locked/>
    <w:rsid w:val="00001480"/>
    <w:rPr>
      <w:rFonts w:cs="Times New Roman"/>
    </w:rPr>
  </w:style>
  <w:style w:type="paragraph" w:styleId="Rodap">
    <w:name w:val="footer"/>
    <w:basedOn w:val="Normal"/>
    <w:link w:val="RodapChar"/>
    <w:rsid w:val="00001480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locked/>
    <w:rsid w:val="00001480"/>
    <w:rPr>
      <w:rFonts w:cs="Times New Roman"/>
    </w:rPr>
  </w:style>
  <w:style w:type="paragraph" w:styleId="Textodebalo">
    <w:name w:val="Balloon Text"/>
    <w:basedOn w:val="Normal"/>
    <w:link w:val="TextodebaloChar"/>
    <w:uiPriority w:val="99"/>
    <w:semiHidden/>
    <w:rsid w:val="00001480"/>
    <w:pPr>
      <w:spacing w:after="0" w:line="240" w:lineRule="auto"/>
    </w:pPr>
    <w:rPr>
      <w:rFonts w:ascii="Tahoma" w:hAnsi="Tahoma" w:cs="Times New Roman"/>
      <w:sz w:val="16"/>
      <w:szCs w:val="16"/>
      <w:lang w:eastAsia="pt-BR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locked/>
    <w:rsid w:val="00001480"/>
    <w:rPr>
      <w:rFonts w:ascii="Tahoma" w:hAnsi="Tahoma" w:cs="Times New Roman"/>
      <w:sz w:val="16"/>
    </w:rPr>
  </w:style>
  <w:style w:type="paragraph" w:customStyle="1" w:styleId="Rodap1">
    <w:name w:val="Rodapé1"/>
    <w:rsid w:val="00001480"/>
    <w:pPr>
      <w:tabs>
        <w:tab w:val="center" w:pos="4252"/>
        <w:tab w:val="right" w:pos="8504"/>
      </w:tabs>
    </w:pPr>
    <w:rPr>
      <w:rFonts w:ascii="Arial" w:hAnsi="Arial" w:cs="Arial"/>
      <w:color w:val="000000"/>
    </w:rPr>
  </w:style>
  <w:style w:type="character" w:customStyle="1" w:styleId="Hyperlink1">
    <w:name w:val="Hyperlink1"/>
    <w:uiPriority w:val="99"/>
    <w:rsid w:val="00001480"/>
    <w:rPr>
      <w:color w:val="0000FF"/>
      <w:sz w:val="22"/>
      <w:u w:val="single"/>
    </w:rPr>
  </w:style>
  <w:style w:type="character" w:styleId="Hyperlink">
    <w:name w:val="Hyperlink"/>
    <w:basedOn w:val="Fontepargpadro"/>
    <w:uiPriority w:val="99"/>
    <w:rsid w:val="00E71A61"/>
    <w:rPr>
      <w:rFonts w:cs="Times New Roman"/>
      <w:color w:val="0000FF"/>
      <w:u w:val="single"/>
    </w:rPr>
  </w:style>
  <w:style w:type="character" w:styleId="Nmerodepgina">
    <w:name w:val="page number"/>
    <w:basedOn w:val="Fontepargpadro"/>
    <w:uiPriority w:val="99"/>
    <w:rsid w:val="00E71A61"/>
    <w:rPr>
      <w:rFonts w:cs="Times New Roman"/>
    </w:rPr>
  </w:style>
  <w:style w:type="paragraph" w:customStyle="1" w:styleId="Ttulo1A">
    <w:name w:val="Título 1 A"/>
    <w:next w:val="Normal"/>
    <w:uiPriority w:val="99"/>
    <w:rsid w:val="00A56035"/>
    <w:pPr>
      <w:spacing w:before="400" w:after="200" w:line="252" w:lineRule="auto"/>
      <w:jc w:val="center"/>
      <w:outlineLvl w:val="0"/>
    </w:pPr>
    <w:rPr>
      <w:rFonts w:ascii="Arial" w:hAnsi="Arial" w:cs="Arial"/>
      <w:caps/>
      <w:color w:val="464646"/>
      <w:spacing w:val="20"/>
      <w:sz w:val="28"/>
      <w:szCs w:val="28"/>
    </w:rPr>
  </w:style>
  <w:style w:type="character" w:customStyle="1" w:styleId="TtulodoLivro1">
    <w:name w:val="Título do Livro1"/>
    <w:uiPriority w:val="99"/>
    <w:rsid w:val="00465F86"/>
    <w:rPr>
      <w:caps/>
      <w:color w:val="auto"/>
      <w:spacing w:val="5"/>
    </w:rPr>
  </w:style>
  <w:style w:type="paragraph" w:customStyle="1" w:styleId="SemEspaamento1">
    <w:name w:val="Sem Espaçamento1"/>
    <w:basedOn w:val="Normal"/>
    <w:uiPriority w:val="99"/>
    <w:rsid w:val="00465F86"/>
    <w:pPr>
      <w:spacing w:after="0" w:line="240" w:lineRule="auto"/>
    </w:pPr>
    <w:rPr>
      <w:rFonts w:eastAsia="Times New Roman"/>
      <w:i/>
      <w:iCs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B67955"/>
    <w:pPr>
      <w:spacing w:line="288" w:lineRule="auto"/>
      <w:ind w:left="720"/>
    </w:pPr>
    <w:rPr>
      <w:rFonts w:eastAsia="Times New Roman"/>
      <w:i/>
      <w:iCs/>
      <w:sz w:val="20"/>
      <w:szCs w:val="20"/>
      <w:lang w:eastAsia="pt-BR"/>
    </w:rPr>
  </w:style>
  <w:style w:type="paragraph" w:customStyle="1" w:styleId="TimesNewRoman">
    <w:name w:val="Times New Roman"/>
    <w:basedOn w:val="Ttulo1"/>
    <w:uiPriority w:val="99"/>
    <w:rsid w:val="00707C93"/>
    <w:rPr>
      <w:rFonts w:ascii="Calibri" w:hAnsi="Calibri" w:cs="Calibri"/>
      <w:color w:val="auto"/>
    </w:rPr>
  </w:style>
  <w:style w:type="paragraph" w:styleId="Ttulo">
    <w:name w:val="Title"/>
    <w:basedOn w:val="Normal"/>
    <w:next w:val="Normal"/>
    <w:link w:val="TtuloChar"/>
    <w:uiPriority w:val="99"/>
    <w:qFormat/>
    <w:locked/>
    <w:rsid w:val="0062221B"/>
    <w:pPr>
      <w:pBdr>
        <w:bottom w:val="single" w:sz="4" w:space="1" w:color="auto"/>
      </w:pBdr>
      <w:spacing w:line="240" w:lineRule="auto"/>
      <w:contextualSpacing/>
      <w:jc w:val="center"/>
    </w:pPr>
    <w:rPr>
      <w:rFonts w:ascii="Times New Roman" w:eastAsia="Times New Roman" w:hAnsi="Times New Roman" w:cs="Times New Roman"/>
      <w:spacing w:val="5"/>
      <w:sz w:val="32"/>
      <w:szCs w:val="52"/>
      <w:lang w:eastAsia="pt-BR"/>
    </w:rPr>
  </w:style>
  <w:style w:type="character" w:customStyle="1" w:styleId="TtuloChar">
    <w:name w:val="Título Char"/>
    <w:basedOn w:val="Fontepargpadro"/>
    <w:link w:val="Ttulo"/>
    <w:uiPriority w:val="99"/>
    <w:locked/>
    <w:rsid w:val="0062221B"/>
    <w:rPr>
      <w:rFonts w:ascii="Times New Roman" w:hAnsi="Times New Roman" w:cs="Times New Roman"/>
      <w:spacing w:val="5"/>
      <w:sz w:val="52"/>
    </w:rPr>
  </w:style>
  <w:style w:type="character" w:styleId="RefernciaIntensa">
    <w:name w:val="Intense Reference"/>
    <w:basedOn w:val="Fontepargpadro"/>
    <w:uiPriority w:val="99"/>
    <w:qFormat/>
    <w:rsid w:val="0062221B"/>
    <w:rPr>
      <w:rFonts w:cs="Times New Roman"/>
      <w:smallCaps/>
      <w:spacing w:val="5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779832348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4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0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983235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://www.corenms.gov.br" TargetMode="Externa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" StyleName=""/>
</file>

<file path=customXml/itemProps1.xml><?xml version="1.0" encoding="utf-8"?>
<ds:datastoreItem xmlns:ds="http://schemas.openxmlformats.org/officeDocument/2006/customXml" ds:itemID="{5AAB0106-8792-453D-8EE3-F1E01E71D62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23</TotalTime>
  <Pages>1</Pages>
  <Words>237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OFÍCIO Nº</vt:lpstr>
    </vt:vector>
  </TitlesOfParts>
  <Company>COREN</Company>
  <LinksUpToDate>false</LinksUpToDate>
  <CharactersWithSpaces>1517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OFÍCIO Nº</dc:title>
  <dc:creator>MEIRE</dc:creator>
  <cp:lastModifiedBy>EDER RIBEIRO</cp:lastModifiedBy>
  <cp:revision>22</cp:revision>
  <cp:lastPrinted>2025-02-19T18:31:00Z</cp:lastPrinted>
  <dcterms:created xsi:type="dcterms:W3CDTF">2020-03-02T17:36:00Z</dcterms:created>
  <dcterms:modified xsi:type="dcterms:W3CDTF">2025-02-19T18:31:00Z</dcterms:modified>
</cp:coreProperties>
</file>