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39B511D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122156">
        <w:rPr>
          <w:b/>
          <w:caps/>
          <w:sz w:val="24"/>
          <w:szCs w:val="24"/>
        </w:rPr>
        <w:t>125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171ACD">
        <w:rPr>
          <w:b/>
          <w:caps/>
          <w:sz w:val="24"/>
          <w:szCs w:val="24"/>
        </w:rPr>
        <w:t>fevereiro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8C04B6D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122156">
        <w:rPr>
          <w:rFonts w:ascii="Times New Roman" w:hAnsi="Times New Roman" w:cs="Times New Roman"/>
          <w:sz w:val="24"/>
          <w:szCs w:val="24"/>
        </w:rPr>
        <w:t>043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>aquisição de bandeiras</w:t>
      </w:r>
      <w:r w:rsidR="00FE5B89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>para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 do Coren-</w:t>
      </w:r>
      <w:r w:rsidR="00FE5B89">
        <w:rPr>
          <w:rFonts w:ascii="Times New Roman" w:hAnsi="Times New Roman" w:cs="Times New Roman"/>
          <w:sz w:val="24"/>
          <w:szCs w:val="24"/>
        </w:rPr>
        <w:t>MS em</w:t>
      </w:r>
      <w:r w:rsidR="003A6759">
        <w:rPr>
          <w:rFonts w:ascii="Times New Roman" w:hAnsi="Times New Roman" w:cs="Times New Roman"/>
          <w:sz w:val="24"/>
          <w:szCs w:val="24"/>
        </w:rPr>
        <w:t xml:space="preserve"> Campo Grande</w:t>
      </w:r>
      <w:r w:rsidR="00FE5B89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51B59C5C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422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122156" w:rsidRPr="00863028">
        <w:rPr>
          <w:rFonts w:ascii="Times New Roman" w:hAnsi="Times New Roman" w:cs="Times New Roman"/>
          <w:i w:val="0"/>
          <w:iCs w:val="0"/>
          <w:sz w:val="24"/>
          <w:szCs w:val="24"/>
        </w:rPr>
        <w:t>aquisição de bandeiras para sede 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3E0202D8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043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0F3AB9A4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FE5B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7FABDF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14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A5080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6123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2023-02-14T16:51:00Z</dcterms:created>
  <dcterms:modified xsi:type="dcterms:W3CDTF">2025-02-19T19:21:00Z</dcterms:modified>
</cp:coreProperties>
</file>