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37F33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6070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46070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04607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3DBC699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02CC5A4" w14:textId="77777777" w:rsidR="00816D6E" w:rsidRDefault="00816D6E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489D4F" w14:textId="67828393" w:rsidR="00046070" w:rsidRPr="00046070" w:rsidRDefault="00035E64" w:rsidP="000460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B0942"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 w:rsidR="00CB0942" w:rsidRPr="00046070">
        <w:rPr>
          <w:rFonts w:ascii="Times New Roman" w:hAnsi="Times New Roman" w:cs="Times New Roman"/>
          <w:sz w:val="24"/>
          <w:szCs w:val="24"/>
        </w:rPr>
        <w:t xml:space="preserve"> 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a Portaria 068/2021 que designa </w:t>
      </w:r>
      <w:r w:rsidR="00816D6E">
        <w:rPr>
          <w:rFonts w:ascii="Times New Roman" w:hAnsi="Times New Roman" w:cs="Times New Roman"/>
          <w:sz w:val="24"/>
          <w:szCs w:val="24"/>
        </w:rPr>
        <w:t>os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colaborador</w:t>
      </w:r>
      <w:r w:rsidR="00816D6E">
        <w:rPr>
          <w:rFonts w:ascii="Times New Roman" w:hAnsi="Times New Roman" w:cs="Times New Roman"/>
          <w:sz w:val="24"/>
          <w:szCs w:val="24"/>
        </w:rPr>
        <w:t>es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Drª. Lucienne Gamarra Vieira Esmi, Coren-MS 101540-ENF e Dr. Dieimes Leandro da Silva, Coren-MS 283592-ENF, para colaborarem nas atividades das Comissões de Ética em Enfermagem do Conselho Regional de Enfermagem de Mato Grosso do Sul.</w:t>
      </w:r>
    </w:p>
    <w:p w14:paraId="6B5E29E4" w14:textId="50A6E5FD" w:rsidR="00035E64" w:rsidRDefault="00035E64" w:rsidP="00035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DD20AB5" w14:textId="77777777" w:rsidR="00816D6E" w:rsidRDefault="00816D6E" w:rsidP="00035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06765" w14:textId="27D92E5B" w:rsidR="00CB0942" w:rsidRPr="003E33B2" w:rsidRDefault="00035E64" w:rsidP="00035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consta no Processo Administrativo 012/2022</w:t>
      </w:r>
      <w:r w:rsidR="00816D6E">
        <w:rPr>
          <w:rFonts w:ascii="Times New Roman" w:hAnsi="Times New Roman" w:cs="Times New Roman"/>
          <w:sz w:val="24"/>
          <w:szCs w:val="24"/>
        </w:rPr>
        <w:t xml:space="preserve"> posse Comissão de Ética do Hospital Evangélico Doutor e Senhora Goldsby King</w:t>
      </w:r>
      <w:r w:rsidR="001F783D">
        <w:rPr>
          <w:rFonts w:ascii="Times New Roman" w:hAnsi="Times New Roman" w:cs="Times New Roman"/>
          <w:sz w:val="24"/>
          <w:szCs w:val="24"/>
        </w:rPr>
        <w:t xml:space="preserve">, </w:t>
      </w:r>
      <w:r w:rsidR="00CB0942"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7EBC6" w14:textId="1F537615" w:rsidR="00F91DF8" w:rsidRPr="003E33B2" w:rsidRDefault="001F783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Lucienne Gamarra Vieira Esmi, Coren-MS 101540-ENF e Dr. Dieimes Leandro da Silva, Coren-MS 283592-ENF, a participar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Pr="00C206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posse </w:t>
      </w:r>
      <w:r w:rsidRPr="00C206E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da Comissão de Ética de Enfermagem do Hospital Evangélico Doutor e Senhora Goldsby King de Dourados-MS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03 de março de 2023,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Dourados-</w:t>
      </w:r>
    </w:p>
    <w:p w14:paraId="48C78A09" w14:textId="7D4C455F" w:rsidR="001F783D" w:rsidRDefault="00816D6E" w:rsidP="001F78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Lucienne Gamarra Vieira Esmi, Coren-MS 101540-ENF e Dr. Dieimes Leandro da Silva, Coren-MS 283592-ENF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03 de março de 2023, e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720E4552" w14:textId="61F6F7E1" w:rsidR="00816D6E" w:rsidRPr="00816D6E" w:rsidRDefault="00816D6E" w:rsidP="00816D6E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 realizarão a viagem 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2D7006AA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816D6E">
        <w:rPr>
          <w:rFonts w:ascii="Times New Roman" w:hAnsi="Times New Roman" w:cs="Times New Roman"/>
          <w:i w:val="0"/>
          <w:sz w:val="24"/>
          <w:szCs w:val="24"/>
        </w:rPr>
        <w:t>Despesas Administrativas.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5E90C1" w14:textId="77777777" w:rsidR="00816D6E" w:rsidRDefault="00816D6E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D4F13E" w14:textId="6DF183E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F783D">
        <w:rPr>
          <w:rFonts w:ascii="Times New Roman" w:hAnsi="Times New Roman" w:cs="Times New Roman"/>
          <w:sz w:val="24"/>
          <w:szCs w:val="24"/>
        </w:rPr>
        <w:t>28</w:t>
      </w:r>
      <w:r w:rsidR="00427675">
        <w:rPr>
          <w:rFonts w:ascii="Times New Roman" w:hAnsi="Times New Roman" w:cs="Times New Roman"/>
          <w:sz w:val="24"/>
          <w:szCs w:val="24"/>
        </w:rPr>
        <w:t xml:space="preserve"> de </w:t>
      </w:r>
      <w:r w:rsidR="001F783D">
        <w:rPr>
          <w:rFonts w:ascii="Times New Roman" w:hAnsi="Times New Roman" w:cs="Times New Roman"/>
          <w:sz w:val="24"/>
          <w:szCs w:val="24"/>
        </w:rPr>
        <w:t>fevereiro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</w:t>
      </w:r>
      <w:r w:rsidR="00317BF0">
        <w:rPr>
          <w:rFonts w:ascii="Times New Roman" w:hAnsi="Times New Roman" w:cs="Times New Roman"/>
          <w:sz w:val="24"/>
          <w:szCs w:val="24"/>
        </w:rPr>
        <w:t>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E439EA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EC53D" w14:textId="77777777" w:rsidR="00816D6E" w:rsidRDefault="00816D6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5E64"/>
    <w:rsid w:val="00036A43"/>
    <w:rsid w:val="000370B3"/>
    <w:rsid w:val="00037293"/>
    <w:rsid w:val="0004155A"/>
    <w:rsid w:val="00044380"/>
    <w:rsid w:val="00045175"/>
    <w:rsid w:val="00045748"/>
    <w:rsid w:val="00046070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83D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358B7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6D6E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5D1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2023-02-28T18:15:00Z</dcterms:created>
  <dcterms:modified xsi:type="dcterms:W3CDTF">2025-02-19T19:21:00Z</dcterms:modified>
</cp:coreProperties>
</file>