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68A28783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1A20">
        <w:rPr>
          <w:b/>
          <w:caps/>
          <w:sz w:val="24"/>
          <w:szCs w:val="24"/>
        </w:rPr>
        <w:t>224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9D1A20">
        <w:rPr>
          <w:b/>
          <w:caps/>
          <w:sz w:val="24"/>
          <w:szCs w:val="24"/>
        </w:rPr>
        <w:t>12</w:t>
      </w:r>
      <w:r w:rsidR="00665F98">
        <w:rPr>
          <w:b/>
          <w:caps/>
          <w:sz w:val="24"/>
          <w:szCs w:val="24"/>
        </w:rPr>
        <w:t xml:space="preserve"> </w:t>
      </w:r>
      <w:r w:rsidR="009D1A20">
        <w:rPr>
          <w:b/>
          <w:caps/>
          <w:sz w:val="24"/>
          <w:szCs w:val="24"/>
        </w:rPr>
        <w:t>abril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682CC24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56DF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49C75EC8" w14:textId="46C8D65E" w:rsidR="008C0F68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C82EAD">
        <w:rPr>
          <w:rFonts w:ascii="Times New Roman" w:hAnsi="Times New Roman" w:cs="Times New Roman"/>
          <w:sz w:val="24"/>
          <w:szCs w:val="24"/>
        </w:rPr>
        <w:t>4</w:t>
      </w:r>
      <w:r w:rsidR="00464DA4">
        <w:rPr>
          <w:rFonts w:ascii="Times New Roman" w:hAnsi="Times New Roman" w:cs="Times New Roman"/>
          <w:sz w:val="24"/>
          <w:szCs w:val="24"/>
        </w:rPr>
        <w:t>9</w:t>
      </w:r>
      <w:r w:rsidR="009D1A20">
        <w:rPr>
          <w:rFonts w:ascii="Times New Roman" w:hAnsi="Times New Roman" w:cs="Times New Roman"/>
          <w:sz w:val="24"/>
          <w:szCs w:val="24"/>
        </w:rPr>
        <w:t>3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82EAD">
        <w:rPr>
          <w:rFonts w:ascii="Times New Roman" w:hAnsi="Times New Roman" w:cs="Times New Roman"/>
          <w:sz w:val="24"/>
          <w:szCs w:val="24"/>
        </w:rPr>
        <w:t>O</w:t>
      </w:r>
      <w:r w:rsidR="00665F98">
        <w:rPr>
          <w:rFonts w:ascii="Times New Roman" w:hAnsi="Times New Roman" w:cs="Times New Roman"/>
          <w:sz w:val="24"/>
          <w:szCs w:val="24"/>
        </w:rPr>
        <w:t xml:space="preserve">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8C0F6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8C0F6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9D1A20">
        <w:rPr>
          <w:rFonts w:ascii="Times New Roman" w:hAnsi="Times New Roman" w:cs="Times New Roman"/>
          <w:sz w:val="24"/>
          <w:szCs w:val="24"/>
        </w:rPr>
        <w:t>17</w:t>
      </w:r>
      <w:r w:rsidR="008C0F68">
        <w:rPr>
          <w:rFonts w:ascii="Times New Roman" w:hAnsi="Times New Roman" w:cs="Times New Roman"/>
          <w:sz w:val="24"/>
          <w:szCs w:val="24"/>
        </w:rPr>
        <w:t xml:space="preserve"> e 18</w:t>
      </w:r>
      <w:r w:rsidR="00CE5101">
        <w:rPr>
          <w:rFonts w:ascii="Times New Roman" w:hAnsi="Times New Roman" w:cs="Times New Roman"/>
          <w:sz w:val="24"/>
          <w:szCs w:val="24"/>
        </w:rPr>
        <w:t xml:space="preserve"> de </w:t>
      </w:r>
      <w:r w:rsidR="009D1A20">
        <w:rPr>
          <w:rFonts w:ascii="Times New Roman" w:hAnsi="Times New Roman" w:cs="Times New Roman"/>
          <w:sz w:val="24"/>
          <w:szCs w:val="24"/>
        </w:rPr>
        <w:t>abril</w:t>
      </w:r>
      <w:r w:rsidR="00CE5101">
        <w:rPr>
          <w:rFonts w:ascii="Times New Roman" w:hAnsi="Times New Roman" w:cs="Times New Roman"/>
          <w:sz w:val="24"/>
          <w:szCs w:val="24"/>
        </w:rPr>
        <w:t xml:space="preserve"> de 2023</w:t>
      </w:r>
      <w:r w:rsidR="008C0F68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6533D84F" w:rsidR="00E85474" w:rsidRDefault="00E85474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F68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C0F6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8C0F68" w:rsidRPr="008C0F68">
        <w:rPr>
          <w:rFonts w:ascii="Times New Roman" w:hAnsi="Times New Roman" w:cs="Times New Roman"/>
          <w:color w:val="222222"/>
          <w:sz w:val="24"/>
          <w:szCs w:val="24"/>
        </w:rPr>
        <w:t xml:space="preserve">capacitação e treinamento do novo Código de Processo Ético, a ser realizada no dia 17 de abril de 2023, </w:t>
      </w:r>
      <w:r w:rsidR="008C0F68">
        <w:rPr>
          <w:rFonts w:ascii="Times New Roman" w:hAnsi="Times New Roman" w:cs="Times New Roman"/>
          <w:color w:val="222222"/>
          <w:sz w:val="24"/>
          <w:szCs w:val="24"/>
        </w:rPr>
        <w:t>na sede do Coren-MS,</w:t>
      </w:r>
      <w:r w:rsidR="008C0F6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6FBE981" w14:textId="77777777" w:rsidR="008C0F68" w:rsidRPr="00C51793" w:rsidRDefault="008C0F68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0B981D16" w14:textId="061A719F" w:rsidR="007E65FD" w:rsidRPr="008C0F68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bookmarkEnd w:id="1"/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Sra. Maira Antônia Ferreira de Oliveira,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 xml:space="preserve">Coren-MS n. 1506203,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9D1A2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o,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C0F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C0F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D1A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 </w:t>
      </w:r>
      <w:r w:rsidR="008C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18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D1A2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6BEB6182" w14:textId="77777777" w:rsidR="008C0F68" w:rsidRDefault="008C0F68" w:rsidP="008C0F68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5371826" w14:textId="77777777" w:rsidR="008C0F68" w:rsidRPr="0004455F" w:rsidRDefault="008C0F68" w:rsidP="008C0F68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45D8E9BE" w:rsidR="000B1426" w:rsidRPr="008C0F68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7B7286"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9D1A20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1A2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9D1A20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D1A2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9D1A20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1A2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791D008F" w14:textId="77777777" w:rsidR="008C0F68" w:rsidRPr="0004455F" w:rsidRDefault="008C0F68" w:rsidP="008C0F68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41FED" w14:textId="10DD702A" w:rsidR="00BB7FA8" w:rsidRPr="008C0F68" w:rsidRDefault="00BB7FA8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a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</w:t>
      </w:r>
      <w:r>
        <w:rPr>
          <w:rFonts w:ascii="Times New Roman" w:hAnsi="Times New Roman" w:cs="Times New Roman"/>
          <w:i w:val="0"/>
          <w:sz w:val="22"/>
          <w:szCs w:val="22"/>
        </w:rPr>
        <w:t>em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9D1A20">
        <w:rPr>
          <w:rFonts w:ascii="Times New Roman" w:hAnsi="Times New Roman" w:cs="Times New Roman"/>
          <w:i w:val="0"/>
          <w:sz w:val="22"/>
          <w:szCs w:val="22"/>
        </w:rPr>
        <w:t>16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E05788">
        <w:rPr>
          <w:rFonts w:ascii="Times New Roman" w:hAnsi="Times New Roman" w:cs="Times New Roman"/>
          <w:i w:val="0"/>
          <w:sz w:val="22"/>
          <w:szCs w:val="22"/>
        </w:rPr>
        <w:t>1</w:t>
      </w:r>
      <w:r w:rsidR="009D1A20">
        <w:rPr>
          <w:rFonts w:ascii="Times New Roman" w:hAnsi="Times New Roman" w:cs="Times New Roman"/>
          <w:i w:val="0"/>
          <w:sz w:val="22"/>
          <w:szCs w:val="22"/>
        </w:rPr>
        <w:t xml:space="preserve">9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9D1A20">
        <w:rPr>
          <w:rFonts w:ascii="Times New Roman" w:hAnsi="Times New Roman" w:cs="Times New Roman"/>
          <w:i w:val="0"/>
          <w:sz w:val="22"/>
          <w:szCs w:val="22"/>
        </w:rPr>
        <w:t>abril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427BB166" w14:textId="77777777" w:rsidR="008C0F68" w:rsidRPr="008C0F68" w:rsidRDefault="008C0F68" w:rsidP="008C0F6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07A64DA" w14:textId="77777777" w:rsidR="008C0F68" w:rsidRPr="0004455F" w:rsidRDefault="008C0F68" w:rsidP="008C0F68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4A996FD2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1A20">
        <w:rPr>
          <w:rFonts w:ascii="Times New Roman" w:hAnsi="Times New Roman" w:cs="Times New Roman"/>
          <w:i w:val="0"/>
          <w:sz w:val="24"/>
          <w:szCs w:val="24"/>
        </w:rPr>
        <w:t>12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1A2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16E58F45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492A5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050382BD" w14:textId="0C5CBCBA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A55">
        <w:rPr>
          <w:rFonts w:ascii="Times New Roman" w:hAnsi="Times New Roman" w:cs="Times New Roman"/>
          <w:sz w:val="24"/>
          <w:szCs w:val="24"/>
        </w:rPr>
        <w:t>Tesoureiro</w:t>
      </w:r>
    </w:p>
    <w:p w14:paraId="72BB3BDD" w14:textId="0091CA6D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0F68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1A20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56DF9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2023-04-12T20:03:00Z</cp:lastPrinted>
  <dcterms:created xsi:type="dcterms:W3CDTF">2023-04-12T14:16:00Z</dcterms:created>
  <dcterms:modified xsi:type="dcterms:W3CDTF">2023-04-12T20:03:00Z</dcterms:modified>
</cp:coreProperties>
</file>