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1742F5F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76A87">
        <w:rPr>
          <w:b/>
          <w:caps/>
          <w:sz w:val="24"/>
          <w:szCs w:val="24"/>
        </w:rPr>
        <w:t>351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76A87">
        <w:rPr>
          <w:b/>
          <w:caps/>
          <w:sz w:val="24"/>
          <w:szCs w:val="24"/>
        </w:rPr>
        <w:t>12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76A87"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7EE3D348" w14:textId="0FC3842A" w:rsidR="00976A87" w:rsidRDefault="00976A87" w:rsidP="00976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C089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891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5971701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630FF7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976A87">
        <w:rPr>
          <w:rFonts w:ascii="Times New Roman" w:hAnsi="Times New Roman" w:cs="Times New Roman"/>
          <w:sz w:val="24"/>
          <w:szCs w:val="24"/>
        </w:rPr>
        <w:t>do</w:t>
      </w:r>
      <w:r w:rsidR="00630FF7">
        <w:rPr>
          <w:rFonts w:ascii="Times New Roman" w:hAnsi="Times New Roman" w:cs="Times New Roman"/>
          <w:sz w:val="24"/>
          <w:szCs w:val="24"/>
        </w:rPr>
        <w:t xml:space="preserve"> </w:t>
      </w:r>
      <w:r w:rsidR="00976A87">
        <w:rPr>
          <w:rFonts w:ascii="Times New Roman" w:hAnsi="Times New Roman" w:cs="Times New Roman"/>
          <w:sz w:val="24"/>
          <w:szCs w:val="24"/>
        </w:rPr>
        <w:t>I Simpósio estadual de prevenção do óbito materno e infantil</w:t>
      </w:r>
      <w:r w:rsidR="00634E46">
        <w:rPr>
          <w:rFonts w:ascii="Times New Roman" w:hAnsi="Times New Roman" w:cs="Times New Roman"/>
          <w:sz w:val="24"/>
          <w:szCs w:val="24"/>
        </w:rPr>
        <w:t>,</w:t>
      </w:r>
      <w:r w:rsidR="00630FF7">
        <w:rPr>
          <w:rFonts w:ascii="Times New Roman" w:hAnsi="Times New Roman" w:cs="Times New Roman"/>
          <w:sz w:val="24"/>
          <w:szCs w:val="24"/>
        </w:rPr>
        <w:t xml:space="preserve"> em Campo Grande- MS,</w:t>
      </w:r>
      <w:r w:rsidR="00290B36">
        <w:rPr>
          <w:rFonts w:ascii="Times New Roman" w:hAnsi="Times New Roman" w:cs="Times New Roman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sz w:val="24"/>
          <w:szCs w:val="24"/>
        </w:rPr>
        <w:t>realizado no dia</w:t>
      </w:r>
      <w:r w:rsidR="00630FF7">
        <w:rPr>
          <w:rFonts w:ascii="Times New Roman" w:hAnsi="Times New Roman" w:cs="Times New Roman"/>
          <w:sz w:val="24"/>
          <w:szCs w:val="24"/>
        </w:rPr>
        <w:t xml:space="preserve"> </w:t>
      </w:r>
      <w:r w:rsidR="00976A87">
        <w:rPr>
          <w:rFonts w:ascii="Times New Roman" w:hAnsi="Times New Roman" w:cs="Times New Roman"/>
          <w:sz w:val="24"/>
          <w:szCs w:val="24"/>
        </w:rPr>
        <w:t>30</w:t>
      </w:r>
      <w:r w:rsidR="00634E46">
        <w:rPr>
          <w:rFonts w:ascii="Times New Roman" w:hAnsi="Times New Roman" w:cs="Times New Roman"/>
          <w:sz w:val="24"/>
          <w:szCs w:val="24"/>
        </w:rPr>
        <w:t xml:space="preserve"> de maio de 2023,</w:t>
      </w:r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27621559" w14:textId="68BC3922" w:rsidR="00630FF7" w:rsidRPr="00290B36" w:rsidRDefault="00A608A8" w:rsidP="002009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FF7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76A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</w:t>
      </w:r>
      <w:r w:rsidR="00976A87" w:rsidRPr="00976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>Coren-MS n. 85775-ENF,</w:t>
      </w:r>
      <w:r w:rsidRPr="00630F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634E46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Nivea Lorena Torres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6A87" w:rsidRPr="00976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>Coren-MS 91377-ENF</w:t>
      </w:r>
      <w:r w:rsidR="00634E46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976A8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Drª</w:t>
      </w:r>
      <w:r w:rsidR="00976A87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976A87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6A87" w:rsidRPr="005D080C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976A87">
        <w:rPr>
          <w:rFonts w:ascii="Times New Roman" w:hAnsi="Times New Roman" w:cs="Times New Roman"/>
          <w:i w:val="0"/>
          <w:sz w:val="24"/>
          <w:szCs w:val="24"/>
        </w:rPr>
        <w:t>147399- ENF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Conselheira </w:t>
      </w:r>
      <w:r w:rsidR="00290B36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290B36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90B36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290B36">
        <w:rPr>
          <w:rFonts w:ascii="Times New Roman" w:hAnsi="Times New Roman" w:cs="Times New Roman"/>
          <w:i w:val="0"/>
          <w:sz w:val="24"/>
          <w:szCs w:val="24"/>
        </w:rPr>
        <w:t>-ENF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630FF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630FF7">
        <w:rPr>
          <w:rFonts w:ascii="Times New Roman" w:hAnsi="Times New Roman" w:cs="Times New Roman"/>
          <w:i w:val="0"/>
          <w:sz w:val="24"/>
          <w:szCs w:val="24"/>
        </w:rPr>
        <w:t>representar o Coren-MS</w:t>
      </w:r>
      <w:r w:rsidR="00630FF7">
        <w:rPr>
          <w:rFonts w:ascii="Times New Roman" w:hAnsi="Times New Roman" w:cs="Times New Roman"/>
          <w:i w:val="0"/>
          <w:sz w:val="24"/>
          <w:szCs w:val="24"/>
        </w:rPr>
        <w:t xml:space="preserve"> na</w:t>
      </w:r>
      <w:r w:rsidR="00634E46" w:rsidRPr="00630F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6A87" w:rsidRPr="00976A87">
        <w:rPr>
          <w:rFonts w:ascii="Times New Roman" w:hAnsi="Times New Roman" w:cs="Times New Roman"/>
          <w:i w:val="0"/>
          <w:sz w:val="24"/>
          <w:szCs w:val="24"/>
        </w:rPr>
        <w:t>I Simpósio estadual de prevenção do óbito materno e infantil</w:t>
      </w:r>
      <w:r w:rsidR="00630FF7" w:rsidRPr="00976A87">
        <w:rPr>
          <w:rFonts w:ascii="Times New Roman" w:hAnsi="Times New Roman" w:cs="Times New Roman"/>
          <w:i w:val="0"/>
          <w:sz w:val="24"/>
          <w:szCs w:val="24"/>
        </w:rPr>
        <w:t>, em Campo Grande-</w:t>
      </w:r>
      <w:r w:rsid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MS, realizado no dia </w:t>
      </w:r>
      <w:r w:rsidR="00290B36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2023</w:t>
      </w:r>
      <w:r w:rsidR="00630F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DEAC2C" w14:textId="77777777" w:rsidR="00290B36" w:rsidRPr="00630FF7" w:rsidRDefault="00290B36" w:rsidP="00290B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30EC2E" w14:textId="6CCE6924" w:rsidR="00267080" w:rsidRPr="00290B36" w:rsidRDefault="00290B36" w:rsidP="002009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Drª. Nivea Lorena Torres,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Drª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Conselheira </w:t>
      </w:r>
      <w:r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B8059B" w:rsidRPr="00630FF7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 w:rsidRPr="00630F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 w:rsidRPr="00630FF7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B8059B" w:rsidRPr="00630FF7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7C116E33" w14:textId="77777777" w:rsidR="00290B36" w:rsidRPr="00290B36" w:rsidRDefault="00290B36" w:rsidP="00290B3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184AB" w14:textId="3DE33F08" w:rsidR="00655D8E" w:rsidRPr="00290B36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54A796" w14:textId="77777777" w:rsidR="00290B36" w:rsidRPr="00290B36" w:rsidRDefault="00290B36" w:rsidP="00290B3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F5D945" w14:textId="227B23A5" w:rsidR="00DC0A5B" w:rsidRPr="00290B36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AC3125D" w14:textId="77777777" w:rsidR="00290B36" w:rsidRPr="00290B36" w:rsidRDefault="00290B36" w:rsidP="00290B3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AB5370" w14:textId="2C2555C9" w:rsidR="0062221B" w:rsidRPr="00290B36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7D97C7" w14:textId="77777777" w:rsidR="00290B36" w:rsidRPr="00290B36" w:rsidRDefault="00290B36" w:rsidP="00290B3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ACB5D2" w14:textId="77777777" w:rsidR="0062221B" w:rsidRPr="00290B36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F3A2D5" w14:textId="77777777" w:rsidR="00290B36" w:rsidRPr="00290B36" w:rsidRDefault="00290B36" w:rsidP="00290B3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813BA" w14:textId="72ADF518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0B36">
        <w:rPr>
          <w:rFonts w:ascii="Times New Roman" w:hAnsi="Times New Roman" w:cs="Times New Roman"/>
          <w:i w:val="0"/>
          <w:sz w:val="24"/>
          <w:szCs w:val="24"/>
        </w:rPr>
        <w:t>12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0B36">
        <w:rPr>
          <w:rFonts w:ascii="Times New Roman" w:hAnsi="Times New Roman" w:cs="Times New Roman"/>
          <w:i w:val="0"/>
          <w:sz w:val="24"/>
          <w:szCs w:val="24"/>
        </w:rPr>
        <w:t xml:space="preserve">junho 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030870" w14:textId="77777777" w:rsidR="00290B36" w:rsidRDefault="00290B3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0371CF" w14:textId="1BD32E21" w:rsidR="005C0891" w:rsidRPr="00DC4F9E" w:rsidRDefault="005C0891" w:rsidP="005C0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6E31D5EF" w14:textId="0A1D7C19" w:rsidR="005C0891" w:rsidRPr="00DC4F9E" w:rsidRDefault="005C0891" w:rsidP="005C0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8E91376" w14:textId="18C01C63" w:rsidR="005C0891" w:rsidRPr="00DC4F9E" w:rsidRDefault="005C0891" w:rsidP="005C0891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2795FA11" w14:textId="77777777" w:rsidR="00290B36" w:rsidRDefault="00290B36" w:rsidP="00290B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90B36"/>
    <w:rsid w:val="002A119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1ED2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C0891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0FF7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75D81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76A8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2025-02-19T19:28:00Z</cp:lastPrinted>
  <dcterms:created xsi:type="dcterms:W3CDTF">2023-06-12T17:49:00Z</dcterms:created>
  <dcterms:modified xsi:type="dcterms:W3CDTF">2025-02-19T19:28:00Z</dcterms:modified>
</cp:coreProperties>
</file>