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A0AF39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3</w:t>
      </w:r>
      <w:r w:rsidR="00633202">
        <w:rPr>
          <w:b/>
          <w:caps/>
          <w:sz w:val="24"/>
          <w:szCs w:val="24"/>
        </w:rPr>
        <w:t>87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33202">
        <w:rPr>
          <w:b/>
          <w:caps/>
          <w:sz w:val="24"/>
          <w:szCs w:val="24"/>
        </w:rPr>
        <w:t>26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24A8DF6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B06F6">
        <w:rPr>
          <w:rFonts w:ascii="Times New Roman" w:hAnsi="Times New Roman" w:cs="Times New Roman"/>
          <w:sz w:val="24"/>
          <w:szCs w:val="24"/>
        </w:rPr>
        <w:t>Secretaria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B697CF1" w14:textId="2C2791B5" w:rsidR="00633202" w:rsidRPr="00633202" w:rsidRDefault="00633202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Decisão Coren/MS n. 058/2023, recomposição da Diretoria;</w:t>
      </w:r>
    </w:p>
    <w:p w14:paraId="10749EA5" w14:textId="0F97146C" w:rsidR="006D3836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despachos e atividades d</w:t>
      </w:r>
      <w:r w:rsidR="0063320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7D29F7" w14:textId="399D679E" w:rsidR="00D042F7" w:rsidRPr="000417EA" w:rsidRDefault="00CA0E13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 de Presidente, nos dias 29 e 30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2023, na sede d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 Campo Grande- MS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1D35C7E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1A67CE75" w:rsidR="00CE483B" w:rsidRPr="00D042F7" w:rsidRDefault="00E33457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>s dias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>29 e 30 de junho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2023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D789E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6D5DB17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B06F6">
        <w:rPr>
          <w:rFonts w:ascii="Times New Roman" w:hAnsi="Times New Roman" w:cs="Times New Roman"/>
          <w:sz w:val="24"/>
          <w:szCs w:val="24"/>
        </w:rPr>
        <w:t>2</w:t>
      </w:r>
      <w:r w:rsidR="00F6732C">
        <w:rPr>
          <w:rFonts w:ascii="Times New Roman" w:hAnsi="Times New Roman" w:cs="Times New Roman"/>
          <w:sz w:val="24"/>
          <w:szCs w:val="24"/>
        </w:rPr>
        <w:t>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D929623" w:rsidR="00B77598" w:rsidRPr="005071C6" w:rsidRDefault="00B77598" w:rsidP="00B15A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>Dr</w:t>
      </w:r>
      <w:r w:rsidR="006D789E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B15AB0">
        <w:rPr>
          <w:rFonts w:ascii="Times New Roman" w:hAnsi="Times New Roman" w:cs="Times New Roman"/>
          <w:sz w:val="24"/>
          <w:szCs w:val="24"/>
        </w:rPr>
        <w:t xml:space="preserve">                   Sr. Cleberson dos Santos Paião</w:t>
      </w:r>
    </w:p>
    <w:p w14:paraId="1A0119F9" w14:textId="0550078B" w:rsidR="00B77598" w:rsidRPr="00504BD1" w:rsidRDefault="00B15AB0" w:rsidP="00B15A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Conselheira Interina                                                        </w:t>
      </w:r>
      <w:r w:rsidR="00BA6E5C"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</w:p>
    <w:p w14:paraId="47F0F893" w14:textId="29AD523E" w:rsidR="00B15AB0" w:rsidRDefault="00B15AB0" w:rsidP="00B15A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 xml:space="preserve">47399-ENF                          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p w14:paraId="374E188F" w14:textId="4C584691" w:rsidR="00B77598" w:rsidRPr="00EC2A40" w:rsidRDefault="00B77598" w:rsidP="00B15AB0">
      <w:pPr>
        <w:tabs>
          <w:tab w:val="left" w:pos="3765"/>
        </w:tabs>
        <w:spacing w:after="0" w:line="240" w:lineRule="auto"/>
        <w:jc w:val="center"/>
      </w:pPr>
    </w:p>
    <w:sectPr w:rsidR="00B77598" w:rsidRPr="00EC2A40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202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27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06F6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AB0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3457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847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2025-02-19T19:29:00Z</cp:lastPrinted>
  <dcterms:created xsi:type="dcterms:W3CDTF">2023-06-26T15:29:00Z</dcterms:created>
  <dcterms:modified xsi:type="dcterms:W3CDTF">2025-02-19T19:29:00Z</dcterms:modified>
</cp:coreProperties>
</file>