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619BC859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80B0C">
        <w:rPr>
          <w:b/>
          <w:caps/>
          <w:sz w:val="24"/>
          <w:szCs w:val="24"/>
        </w:rPr>
        <w:t>534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80B0C">
        <w:rPr>
          <w:b/>
          <w:caps/>
          <w:sz w:val="24"/>
          <w:szCs w:val="24"/>
        </w:rPr>
        <w:t>29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A77FC9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73CA6695" w14:textId="77777777" w:rsidR="00A77FC9" w:rsidRDefault="00A77FC9" w:rsidP="00A77F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899F246" w14:textId="77777777" w:rsidR="00147532" w:rsidRDefault="00147532" w:rsidP="0014753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083/2021, que aprova o Regimento Interno do Conselho Regional de Enfermagem do Mato Grosso do Sul</w:t>
      </w:r>
    </w:p>
    <w:p w14:paraId="0395EC78" w14:textId="507CB3C8" w:rsidR="00147532" w:rsidRDefault="00147532" w:rsidP="00147532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7EAF5D46" w14:textId="475E0290" w:rsidR="00147532" w:rsidRDefault="00147532" w:rsidP="0014753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Coren-MS n. </w:t>
      </w:r>
      <w:r w:rsidR="00180B0C">
        <w:rPr>
          <w:rFonts w:ascii="Times New Roman" w:hAnsi="Times New Roman" w:cs="Times New Roman"/>
          <w:sz w:val="24"/>
          <w:szCs w:val="24"/>
        </w:rPr>
        <w:t>433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180B0C">
        <w:rPr>
          <w:rFonts w:ascii="Times New Roman" w:hAnsi="Times New Roman" w:cs="Times New Roman"/>
          <w:sz w:val="24"/>
          <w:szCs w:val="24"/>
        </w:rPr>
        <w:t>3</w:t>
      </w:r>
      <w:r w:rsidR="00A77FC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E9B0916" w14:textId="0823AFE5" w:rsidR="00AD5370" w:rsidRPr="00C37D79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617D9F">
        <w:rPr>
          <w:rFonts w:ascii="Times New Roman" w:hAnsi="Times New Roman" w:cs="Times New Roman"/>
          <w:i w:val="0"/>
          <w:sz w:val="24"/>
          <w:szCs w:val="24"/>
        </w:rPr>
        <w:t>a</w:t>
      </w:r>
      <w:r w:rsidR="00617D9F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Dra. Lucyana Conceição Lemes Justino</w:t>
      </w:r>
      <w:r w:rsidR="00180B0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180B0C" w:rsidRPr="009937A1">
        <w:rPr>
          <w:rFonts w:ascii="Times New Roman" w:hAnsi="Times New Roman" w:cs="Times New Roman"/>
          <w:i w:val="0"/>
          <w:sz w:val="24"/>
          <w:szCs w:val="24"/>
        </w:rPr>
        <w:t>3</w:t>
      </w:r>
      <w:r w:rsidR="00180B0C">
        <w:rPr>
          <w:rFonts w:ascii="Times New Roman" w:hAnsi="Times New Roman" w:cs="Times New Roman"/>
          <w:i w:val="0"/>
          <w:iCs w:val="0"/>
          <w:sz w:val="24"/>
          <w:szCs w:val="24"/>
        </w:rPr>
        <w:t>147.399-ENF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emitir Parecer Geral de Conselheiro, com relação ao que consta nos autos do 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 xml:space="preserve">PAD n.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433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/202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3</w:t>
      </w:r>
      <w:r w:rsidRPr="00C37D79">
        <w:rPr>
          <w:rFonts w:ascii="Times New Roman" w:hAnsi="Times New Roman" w:cs="Times New Roman"/>
          <w:i w:val="0"/>
          <w:sz w:val="24"/>
          <w:szCs w:val="24"/>
        </w:rPr>
        <w:t>, pa</w:t>
      </w:r>
      <w:r w:rsidR="00B9118F">
        <w:rPr>
          <w:rFonts w:ascii="Times New Roman" w:hAnsi="Times New Roman" w:cs="Times New Roman"/>
          <w:i w:val="0"/>
          <w:sz w:val="24"/>
          <w:szCs w:val="24"/>
        </w:rPr>
        <w:t xml:space="preserve">ra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solicitação de custeio de passagem e diárias para Dra. Nivea Lorena Torres, Coren/MS nº 91377 participar do treinamento de imersão em inteligência emocional método EVO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, no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período de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14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a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 xml:space="preserve">18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de setembro.</w:t>
      </w:r>
    </w:p>
    <w:p w14:paraId="7CB86C7A" w14:textId="77777777" w:rsidR="00AD5370" w:rsidRPr="000C4C36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data da ciência do referido 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77C8B5" w14:textId="77777777" w:rsidR="00AD5370" w:rsidRPr="00587537" w:rsidRDefault="00AD5370" w:rsidP="00AD537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5B9E39" w14:textId="77777777" w:rsidR="00AD5370" w:rsidRPr="00587537" w:rsidRDefault="00AD5370" w:rsidP="00AD53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674AF3" w14:textId="11C6DF17" w:rsidR="00B421F6" w:rsidRDefault="003C1A83" w:rsidP="00180B0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80B0C">
        <w:rPr>
          <w:rFonts w:ascii="Times New Roman" w:hAnsi="Times New Roman" w:cs="Times New Roman"/>
          <w:i w:val="0"/>
          <w:sz w:val="24"/>
          <w:szCs w:val="24"/>
        </w:rPr>
        <w:t>29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77FC9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875E55" w14:textId="77777777" w:rsidR="00A77FC9" w:rsidRDefault="00A77FC9" w:rsidP="00180B0C">
      <w:pPr>
        <w:pStyle w:val="PargrafodaLista"/>
        <w:spacing w:before="120" w:after="120" w:line="360" w:lineRule="auto"/>
        <w:ind w:left="0"/>
        <w:rPr>
          <w:rFonts w:ascii="Times New Roman" w:hAnsi="Times New Roman" w:cs="Times New Roman"/>
          <w:i w:val="0"/>
          <w:sz w:val="24"/>
          <w:szCs w:val="24"/>
        </w:rPr>
      </w:pPr>
    </w:p>
    <w:p w14:paraId="7D6D2F44" w14:textId="77777777" w:rsidR="00180B0C" w:rsidRDefault="00180B0C" w:rsidP="00A77FC9">
      <w:pPr>
        <w:pStyle w:val="PargrafodaLista"/>
        <w:spacing w:before="120" w:after="120" w:line="360" w:lineRule="auto"/>
        <w:ind w:left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5FDD1BF6" w14:textId="77777777" w:rsidR="00180B0C" w:rsidRDefault="00180B0C" w:rsidP="00180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Rodrigo Alexandre Teixeira                                   Sr. Cleberson dos Santos Paião</w:t>
      </w:r>
    </w:p>
    <w:p w14:paraId="4086A048" w14:textId="77777777" w:rsidR="00180B0C" w:rsidRDefault="00180B0C" w:rsidP="00180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Tesoureiro</w:t>
      </w:r>
    </w:p>
    <w:p w14:paraId="19D44C67" w14:textId="60BB2FC0" w:rsidR="00560950" w:rsidRPr="00180B0C" w:rsidRDefault="00180B0C" w:rsidP="00180B0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123978-ENF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sectPr w:rsidR="00560950" w:rsidRPr="00180B0C" w:rsidSect="005B58EF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61D26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50245656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7439A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3797A3A8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538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47532"/>
    <w:rsid w:val="00150412"/>
    <w:rsid w:val="001564FB"/>
    <w:rsid w:val="001604B9"/>
    <w:rsid w:val="00164DF4"/>
    <w:rsid w:val="00165C43"/>
    <w:rsid w:val="0017206C"/>
    <w:rsid w:val="00172958"/>
    <w:rsid w:val="00173EE1"/>
    <w:rsid w:val="00174462"/>
    <w:rsid w:val="00176D11"/>
    <w:rsid w:val="00177B41"/>
    <w:rsid w:val="00180B0C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4DBC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B58EF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17D9F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3FB6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1A0F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77FC9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370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1F6"/>
    <w:rsid w:val="00B42A1B"/>
    <w:rsid w:val="00B43D4D"/>
    <w:rsid w:val="00B52929"/>
    <w:rsid w:val="00B538A2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872D8"/>
    <w:rsid w:val="00B9118F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1434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B5AD0"/>
    <w:rsid w:val="00CC1FF9"/>
    <w:rsid w:val="00CC6766"/>
    <w:rsid w:val="00CC73A7"/>
    <w:rsid w:val="00CE3BB5"/>
    <w:rsid w:val="00CE735D"/>
    <w:rsid w:val="00CF59FA"/>
    <w:rsid w:val="00CF6E8B"/>
    <w:rsid w:val="00D0075F"/>
    <w:rsid w:val="00D00BD7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147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2025-02-19T20:03:00Z</cp:lastPrinted>
  <dcterms:created xsi:type="dcterms:W3CDTF">2023-08-29T12:37:00Z</dcterms:created>
  <dcterms:modified xsi:type="dcterms:W3CDTF">2025-02-19T20:03:00Z</dcterms:modified>
</cp:coreProperties>
</file>