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04BA" w14:textId="2C833AB2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C122E4">
        <w:rPr>
          <w:b/>
          <w:caps/>
          <w:sz w:val="24"/>
          <w:szCs w:val="24"/>
        </w:rPr>
        <w:t>5</w:t>
      </w:r>
      <w:r w:rsidR="0004319F">
        <w:rPr>
          <w:b/>
          <w:caps/>
          <w:sz w:val="24"/>
          <w:szCs w:val="24"/>
        </w:rPr>
        <w:t>46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4319F">
        <w:rPr>
          <w:b/>
          <w:caps/>
          <w:sz w:val="24"/>
          <w:szCs w:val="24"/>
        </w:rPr>
        <w:t>05</w:t>
      </w:r>
      <w:r w:rsidR="007B2015">
        <w:rPr>
          <w:b/>
          <w:caps/>
          <w:sz w:val="24"/>
          <w:szCs w:val="24"/>
        </w:rPr>
        <w:t xml:space="preserve"> de </w:t>
      </w:r>
      <w:r w:rsidR="0004319F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</w:t>
      </w:r>
      <w:r w:rsidR="00F41DBE">
        <w:rPr>
          <w:b/>
          <w:caps/>
          <w:sz w:val="24"/>
          <w:szCs w:val="24"/>
        </w:rPr>
        <w:t>2023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44E24034" w14:textId="15EC11F0" w:rsidR="00E040E1" w:rsidRDefault="00E040E1" w:rsidP="00E040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</w:t>
      </w:r>
      <w:r w:rsidR="007B0564" w:rsidRPr="00C51793">
        <w:rPr>
          <w:rFonts w:ascii="Times New Roman" w:hAnsi="Times New Roman" w:cs="Times New Roman"/>
          <w:sz w:val="24"/>
          <w:szCs w:val="24"/>
        </w:rPr>
        <w:t xml:space="preserve">com </w:t>
      </w:r>
      <w:r w:rsidR="007B0564">
        <w:rPr>
          <w:rFonts w:ascii="Times New Roman" w:hAnsi="Times New Roman" w:cs="Times New Roman"/>
          <w:sz w:val="24"/>
          <w:szCs w:val="24"/>
        </w:rPr>
        <w:t>o</w:t>
      </w:r>
      <w:r w:rsidR="007B056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7B0564">
        <w:rPr>
          <w:rFonts w:ascii="Times New Roman" w:hAnsi="Times New Roman" w:cs="Times New Roman"/>
          <w:sz w:val="24"/>
          <w:szCs w:val="24"/>
        </w:rPr>
        <w:t>Tesoureiro</w:t>
      </w:r>
      <w:r w:rsidR="007B056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7B0564">
        <w:rPr>
          <w:rFonts w:ascii="Times New Roman" w:hAnsi="Times New Roman" w:cs="Times New Roman"/>
          <w:sz w:val="24"/>
          <w:szCs w:val="24"/>
        </w:rPr>
        <w:t>Interino</w:t>
      </w:r>
      <w:r w:rsidR="007B056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2021;</w:t>
      </w:r>
    </w:p>
    <w:p w14:paraId="0F6B9FD5" w14:textId="1ACBAB47" w:rsidR="00237B7A" w:rsidRDefault="00453A0D" w:rsidP="006970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14:paraId="2EDF68F9" w14:textId="7064E359" w:rsidR="00237B7A" w:rsidRDefault="00745CA5" w:rsidP="00852A0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C122E4">
        <w:rPr>
          <w:rFonts w:ascii="Times New Roman" w:hAnsi="Times New Roman" w:cs="Times New Roman"/>
          <w:sz w:val="24"/>
          <w:szCs w:val="24"/>
        </w:rPr>
        <w:t>123</w:t>
      </w:r>
      <w:r>
        <w:rPr>
          <w:rFonts w:ascii="Times New Roman" w:hAnsi="Times New Roman" w:cs="Times New Roman"/>
          <w:sz w:val="24"/>
          <w:szCs w:val="24"/>
        </w:rPr>
        <w:t>/</w:t>
      </w:r>
      <w:r w:rsidR="00C122E4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672508" w14:textId="77777777" w:rsidR="00E040E1" w:rsidRDefault="00E040E1" w:rsidP="00E040E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16945" w14:textId="068BC3FE" w:rsidR="00E040E1" w:rsidRPr="008D6B37" w:rsidRDefault="002A081F" w:rsidP="008D6B37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6970AB">
        <w:rPr>
          <w:rFonts w:ascii="Times New Roman" w:hAnsi="Times New Roman" w:cs="Times New Roman"/>
          <w:sz w:val="24"/>
          <w:szCs w:val="24"/>
        </w:rPr>
        <w:t>4</w:t>
      </w:r>
      <w:r w:rsidR="00E040E1"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800947">
        <w:rPr>
          <w:rFonts w:ascii="Times New Roman" w:hAnsi="Times New Roman" w:cs="Times New Roman"/>
          <w:sz w:val="24"/>
          <w:szCs w:val="24"/>
        </w:rPr>
        <w:t xml:space="preserve"> </w:t>
      </w:r>
      <w:r w:rsidR="006970AB">
        <w:rPr>
          <w:rFonts w:ascii="Times New Roman" w:hAnsi="Times New Roman" w:cs="Times New Roman"/>
          <w:sz w:val="24"/>
          <w:szCs w:val="24"/>
        </w:rPr>
        <w:t>O</w:t>
      </w:r>
      <w:r w:rsidR="00B253CF">
        <w:rPr>
          <w:rFonts w:ascii="Times New Roman" w:hAnsi="Times New Roman" w:cs="Times New Roman"/>
          <w:sz w:val="24"/>
          <w:szCs w:val="24"/>
        </w:rPr>
        <w:t>r</w:t>
      </w:r>
      <w:r w:rsidR="00800947">
        <w:rPr>
          <w:rFonts w:ascii="Times New Roman" w:hAnsi="Times New Roman" w:cs="Times New Roman"/>
          <w:sz w:val="24"/>
          <w:szCs w:val="24"/>
        </w:rPr>
        <w:t>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6970A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6970AB">
        <w:rPr>
          <w:rFonts w:ascii="Times New Roman" w:hAnsi="Times New Roman" w:cs="Times New Roman"/>
          <w:sz w:val="24"/>
          <w:szCs w:val="24"/>
        </w:rPr>
        <w:t xml:space="preserve">s </w:t>
      </w:r>
      <w:r w:rsidR="00E040E1">
        <w:rPr>
          <w:rFonts w:ascii="Times New Roman" w:hAnsi="Times New Roman" w:cs="Times New Roman"/>
          <w:sz w:val="24"/>
          <w:szCs w:val="24"/>
        </w:rPr>
        <w:t>17</w:t>
      </w:r>
      <w:r w:rsidR="006970AB">
        <w:rPr>
          <w:rFonts w:ascii="Times New Roman" w:hAnsi="Times New Roman" w:cs="Times New Roman"/>
          <w:sz w:val="24"/>
          <w:szCs w:val="24"/>
        </w:rPr>
        <w:t xml:space="preserve"> e </w:t>
      </w:r>
      <w:r w:rsidR="00E040E1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E040E1">
        <w:rPr>
          <w:rFonts w:ascii="Times New Roman" w:hAnsi="Times New Roman" w:cs="Times New Roman"/>
          <w:sz w:val="24"/>
          <w:szCs w:val="24"/>
        </w:rPr>
        <w:t xml:space="preserve">agosto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E040E1">
        <w:rPr>
          <w:rFonts w:ascii="Times New Roman" w:hAnsi="Times New Roman" w:cs="Times New Roman"/>
          <w:sz w:val="24"/>
          <w:szCs w:val="24"/>
        </w:rPr>
        <w:t>2023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3FD5C70" w14:textId="1FCD200C" w:rsidR="00237B7A" w:rsidRPr="00E040E1" w:rsidRDefault="002A081F" w:rsidP="00852A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de sindicância para apurar os fatos descritos na Decisão Coren-MS n. </w:t>
      </w:r>
      <w:r w:rsidR="0004319F">
        <w:rPr>
          <w:rFonts w:ascii="Times New Roman" w:hAnsi="Times New Roman" w:cs="Times New Roman"/>
          <w:i w:val="0"/>
          <w:iCs w:val="0"/>
          <w:sz w:val="24"/>
          <w:szCs w:val="24"/>
        </w:rPr>
        <w:t>100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B253C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FC6CED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187C6AE" w14:textId="77777777" w:rsidR="00E040E1" w:rsidRPr="00852A0E" w:rsidRDefault="00E040E1" w:rsidP="00E040E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476E2E" w14:textId="52B1BECE" w:rsidR="00E040E1" w:rsidRPr="008D6B37" w:rsidRDefault="002A081F" w:rsidP="00E040E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842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BA23B8B" w14:textId="6AB34B56" w:rsidR="00D91DD6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122E4">
        <w:rPr>
          <w:rFonts w:ascii="Times New Roman" w:hAnsi="Times New Roman" w:cs="Times New Roman"/>
          <w:i w:val="0"/>
          <w:sz w:val="24"/>
          <w:szCs w:val="24"/>
        </w:rPr>
        <w:t>Dra. Lucyana Conceição Lemes Justino</w:t>
      </w:r>
      <w:r w:rsidR="00C122E4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C122E4" w:rsidRPr="009937A1">
        <w:rPr>
          <w:rFonts w:ascii="Times New Roman" w:hAnsi="Times New Roman" w:cs="Times New Roman"/>
          <w:i w:val="0"/>
          <w:sz w:val="24"/>
          <w:szCs w:val="24"/>
        </w:rPr>
        <w:t>3</w:t>
      </w:r>
      <w:r w:rsidR="00C122E4">
        <w:rPr>
          <w:rFonts w:ascii="Times New Roman" w:hAnsi="Times New Roman" w:cs="Times New Roman"/>
          <w:i w:val="0"/>
          <w:iCs w:val="0"/>
          <w:sz w:val="24"/>
          <w:szCs w:val="24"/>
        </w:rPr>
        <w:t>147.399-ENF</w:t>
      </w:r>
      <w:r w:rsidR="00C122E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(Presidente);</w:t>
      </w:r>
    </w:p>
    <w:p w14:paraId="49D334DD" w14:textId="717FE6EF" w:rsidR="002A081F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122E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C122E4">
        <w:rPr>
          <w:rFonts w:ascii="Times New Roman" w:hAnsi="Times New Roman" w:cs="Times New Roman"/>
          <w:i w:val="0"/>
          <w:iCs w:val="0"/>
          <w:sz w:val="24"/>
          <w:szCs w:val="24"/>
        </w:rPr>
        <w:t>Cátia Lopes da Silva Barbosa</w:t>
      </w:r>
      <w:r w:rsidR="00C122E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C122E4">
        <w:rPr>
          <w:rFonts w:ascii="Times New Roman" w:hAnsi="Times New Roman" w:cs="Times New Roman"/>
          <w:i w:val="0"/>
          <w:iCs w:val="0"/>
          <w:sz w:val="24"/>
          <w:szCs w:val="24"/>
        </w:rPr>
        <w:t>180880</w:t>
      </w:r>
      <w:r w:rsidR="00C122E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E040E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(Membro) e;</w:t>
      </w:r>
    </w:p>
    <w:p w14:paraId="469FD561" w14:textId="6C37B203" w:rsidR="00237B7A" w:rsidRPr="00852A0E" w:rsidRDefault="00865667" w:rsidP="00852A0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E8693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122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C122E4">
        <w:rPr>
          <w:rFonts w:ascii="Times New Roman" w:hAnsi="Times New Roman" w:cs="Times New Roman"/>
          <w:i w:val="0"/>
          <w:iCs w:val="0"/>
          <w:sz w:val="24"/>
          <w:szCs w:val="24"/>
        </w:rPr>
        <w:t>Emmanuela</w:t>
      </w:r>
      <w:proofErr w:type="spellEnd"/>
      <w:r w:rsidR="00C122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Maria de Freitas Lopes</w:t>
      </w:r>
      <w:r w:rsidR="00C122E4">
        <w:rPr>
          <w:rFonts w:ascii="Times New Roman" w:hAnsi="Times New Roman" w:cs="Times New Roman"/>
          <w:i w:val="0"/>
          <w:sz w:val="24"/>
          <w:szCs w:val="24"/>
        </w:rPr>
        <w:t>, Coren-MS n. 197301</w:t>
      </w:r>
      <w:r w:rsidR="00C122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73A47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42435">
        <w:rPr>
          <w:rFonts w:ascii="Times New Roman" w:hAnsi="Times New Roman" w:cs="Times New Roman"/>
          <w:i w:val="0"/>
          <w:sz w:val="24"/>
          <w:szCs w:val="24"/>
        </w:rPr>
        <w:t>Membro)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D759675" w14:textId="77777777" w:rsidR="008D6B37" w:rsidRPr="008D6B37" w:rsidRDefault="008D6B37" w:rsidP="008D6B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182201" w14:textId="55DD7F9D" w:rsidR="00E040E1" w:rsidRPr="008D6B37" w:rsidRDefault="00D835B1" w:rsidP="00E040E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6D46B882" w14:textId="77777777" w:rsidR="008D6B37" w:rsidRDefault="008D6B37" w:rsidP="008D6B37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4D91C1" w14:textId="77777777" w:rsidR="008D6B37" w:rsidRPr="008D6B37" w:rsidRDefault="008D6B37" w:rsidP="008D6B37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215995" w14:textId="758BAA3E" w:rsidR="008D6B37" w:rsidRPr="008D6B37" w:rsidRDefault="00D91DD6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95A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99460F" w14:textId="77777777" w:rsidR="008D6B37" w:rsidRPr="00E040E1" w:rsidRDefault="008D6B37" w:rsidP="008D6B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D1560D" w14:textId="77777777" w:rsidR="00237B7A" w:rsidRPr="008D6B37" w:rsidRDefault="0062221B" w:rsidP="00852A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1522F0" w14:textId="147902D7" w:rsidR="00852A0E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4319F">
        <w:rPr>
          <w:rFonts w:ascii="Times New Roman" w:hAnsi="Times New Roman" w:cs="Times New Roman"/>
          <w:i w:val="0"/>
          <w:sz w:val="24"/>
          <w:szCs w:val="24"/>
        </w:rPr>
        <w:t>05 de 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040E1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06891B" w14:textId="77777777" w:rsidR="008D6B37" w:rsidRDefault="008D6B37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0E150852" w14:textId="77777777" w:rsidR="0004319F" w:rsidRPr="00B253CF" w:rsidRDefault="0004319F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56899F7C" w14:textId="22D242AE" w:rsidR="007B0564" w:rsidRDefault="00184235" w:rsidP="007B056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 w:rsidR="00B253C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7B0564">
        <w:rPr>
          <w:rFonts w:ascii="Times New Roman" w:hAnsi="Times New Roman" w:cs="Times New Roman"/>
          <w:sz w:val="24"/>
          <w:szCs w:val="24"/>
        </w:rPr>
        <w:t>Dr. Rodrigo Alexandre Teixeira                                   Sr. Cleberson dos Santos Paião</w:t>
      </w:r>
    </w:p>
    <w:p w14:paraId="78B84477" w14:textId="77777777" w:rsidR="007B0564" w:rsidRDefault="007B0564" w:rsidP="007B056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interino                                                            Tesoureiro</w:t>
      </w:r>
    </w:p>
    <w:p w14:paraId="50278310" w14:textId="6018EBCC" w:rsidR="007B0564" w:rsidRDefault="007B0564" w:rsidP="007B056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546012-TE</w:t>
      </w:r>
    </w:p>
    <w:p w14:paraId="592CADA6" w14:textId="16DBE424" w:rsidR="00F824B7" w:rsidRPr="00E040E1" w:rsidRDefault="00F824B7" w:rsidP="007B0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E040E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2387" w14:textId="77777777"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14:paraId="77BB0D67" w14:textId="77777777"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7CFE" w14:textId="77777777" w:rsidR="0004319F" w:rsidRPr="001D0DC6" w:rsidRDefault="0004319F" w:rsidP="0004319F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1A908FF" w14:textId="77777777" w:rsidR="0004319F" w:rsidRPr="001D0DC6" w:rsidRDefault="0004319F" w:rsidP="0004319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CCAE79F" w14:textId="77777777" w:rsidR="0004319F" w:rsidRPr="001D0DC6" w:rsidRDefault="0004319F" w:rsidP="0004319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C6A544" wp14:editId="16BEE85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2C89053" w14:textId="77777777" w:rsidR="0004319F" w:rsidRDefault="0004319F" w:rsidP="0004319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C6A54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2C89053" w14:textId="77777777" w:rsidR="0004319F" w:rsidRDefault="0004319F" w:rsidP="0004319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F246F18" w14:textId="77777777" w:rsidR="0004319F" w:rsidRPr="008C6FFD" w:rsidRDefault="0004319F" w:rsidP="0004319F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  <w:r w:rsidRPr="008C6FFD">
      <w:rPr>
        <w:sz w:val="20"/>
        <w:szCs w:val="20"/>
      </w:rPr>
      <w:t xml:space="preserve"> </w:t>
    </w:r>
  </w:p>
  <w:p w14:paraId="1B07B0CC" w14:textId="77777777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EADAC" w14:textId="77777777"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14:paraId="54E1D338" w14:textId="77777777"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3"/>
  </w:num>
  <w:num w:numId="2" w16cid:durableId="1349215709">
    <w:abstractNumId w:val="4"/>
  </w:num>
  <w:num w:numId="3" w16cid:durableId="1608543866">
    <w:abstractNumId w:val="1"/>
  </w:num>
  <w:num w:numId="4" w16cid:durableId="1033193500">
    <w:abstractNumId w:val="7"/>
  </w:num>
  <w:num w:numId="5" w16cid:durableId="1470903659">
    <w:abstractNumId w:val="6"/>
  </w:num>
  <w:num w:numId="6" w16cid:durableId="1742169935">
    <w:abstractNumId w:val="8"/>
  </w:num>
  <w:num w:numId="7" w16cid:durableId="307588477">
    <w:abstractNumId w:val="0"/>
  </w:num>
  <w:num w:numId="8" w16cid:durableId="1796293983">
    <w:abstractNumId w:val="2"/>
  </w:num>
  <w:num w:numId="9" w16cid:durableId="782186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319F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0564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7F7D0A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2A0E"/>
    <w:rsid w:val="00856DEB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D6B37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4DD8"/>
    <w:rsid w:val="00B11BFE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22E4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40E1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6CED"/>
    <w:rsid w:val="00FC7C98"/>
    <w:rsid w:val="00FD3C62"/>
    <w:rsid w:val="00FD58ED"/>
    <w:rsid w:val="00FE10A9"/>
    <w:rsid w:val="00FE274D"/>
    <w:rsid w:val="00FE311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1E42BBF5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3</cp:revision>
  <cp:lastPrinted>2021-09-24T14:34:00Z</cp:lastPrinted>
  <dcterms:created xsi:type="dcterms:W3CDTF">2023-09-05T14:30:00Z</dcterms:created>
  <dcterms:modified xsi:type="dcterms:W3CDTF">2023-09-05T15:08:00Z</dcterms:modified>
</cp:coreProperties>
</file>