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DC70" w14:textId="0AF0E52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035D3">
        <w:rPr>
          <w:b/>
          <w:caps/>
          <w:sz w:val="24"/>
          <w:szCs w:val="24"/>
        </w:rPr>
        <w:t>6</w:t>
      </w:r>
      <w:r w:rsidR="00B7091A">
        <w:rPr>
          <w:b/>
          <w:caps/>
          <w:sz w:val="24"/>
          <w:szCs w:val="24"/>
        </w:rPr>
        <w:t>3</w:t>
      </w:r>
      <w:r w:rsidR="00447399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447399">
        <w:rPr>
          <w:b/>
          <w:caps/>
          <w:sz w:val="24"/>
          <w:szCs w:val="24"/>
        </w:rPr>
        <w:t>1</w:t>
      </w:r>
      <w:r w:rsidR="00A035D3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A035D3">
        <w:rPr>
          <w:b/>
          <w:caps/>
          <w:sz w:val="24"/>
          <w:szCs w:val="24"/>
        </w:rPr>
        <w:t>novem</w:t>
      </w:r>
      <w:r w:rsidR="00D9475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A035D3">
        <w:rPr>
          <w:b/>
          <w:caps/>
          <w:sz w:val="24"/>
          <w:szCs w:val="24"/>
        </w:rPr>
        <w:t>2023</w:t>
      </w:r>
    </w:p>
    <w:p w14:paraId="4BF17027" w14:textId="01344785" w:rsidR="00A035D3" w:rsidRDefault="00A035D3" w:rsidP="00A035D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AF313F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F31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F313F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95C32F" w14:textId="2C771A38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>a Resolução Cofen n. 382/2011 que dispõe sobre a autorização de instituição de comissão de transição no âmbito dos Conselhos de Enfermagem</w:t>
      </w:r>
      <w:r w:rsidR="007A463C">
        <w:rPr>
          <w:rFonts w:ascii="Times New Roman" w:hAnsi="Times New Roman" w:cs="Times New Roman"/>
          <w:sz w:val="24"/>
          <w:szCs w:val="24"/>
        </w:rPr>
        <w:t>;</w:t>
      </w:r>
    </w:p>
    <w:p w14:paraId="09D532E6" w14:textId="2E995D5B" w:rsidR="006808D8" w:rsidRPr="006808D8" w:rsidRDefault="006808D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379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Decisão Cofen n. 047/2020, que aprova </w:t>
      </w:r>
      <w:r w:rsidR="00E04BC9">
        <w:rPr>
          <w:rFonts w:ascii="Times New Roman" w:hAnsi="Times New Roman" w:cs="Times New Roman"/>
          <w:sz w:val="24"/>
          <w:szCs w:val="24"/>
        </w:rPr>
        <w:t>o Manual de Transição de Gestão – MAN 105;</w:t>
      </w:r>
    </w:p>
    <w:p w14:paraId="53FD2C0B" w14:textId="4A91F47A" w:rsidR="007A463C" w:rsidRPr="00D4379E" w:rsidRDefault="00D4379E" w:rsidP="00AF3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379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a formação de uma Comissão de Transição tem por objetivo, entregar a gestão da Autarquia com um nível de conhecimento máximo sobre a situação dos direitos e obrigações dos novos membros do Conselho de Enfermagem,</w:t>
      </w:r>
      <w:r w:rsidR="00AF313F">
        <w:rPr>
          <w:rFonts w:ascii="Times New Roman" w:hAnsi="Times New Roman" w:cs="Times New Roman"/>
          <w:sz w:val="24"/>
          <w:szCs w:val="24"/>
        </w:rPr>
        <w:t xml:space="preserve"> garantindo que a transição ocorra da maneira mais democrática e garanta a continuidade das ações;</w:t>
      </w:r>
    </w:p>
    <w:p w14:paraId="6C6DCC3F" w14:textId="7E29C136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0F">
        <w:rPr>
          <w:rFonts w:ascii="Times New Roman" w:hAnsi="Times New Roman" w:cs="Times New Roman"/>
          <w:sz w:val="24"/>
          <w:szCs w:val="24"/>
        </w:rPr>
        <w:t xml:space="preserve">as Decisões Coren-MS n. </w:t>
      </w:r>
      <w:r w:rsidR="007A463C">
        <w:rPr>
          <w:rFonts w:ascii="Times New Roman" w:hAnsi="Times New Roman" w:cs="Times New Roman"/>
          <w:sz w:val="24"/>
          <w:szCs w:val="24"/>
        </w:rPr>
        <w:t>118/2023</w:t>
      </w:r>
      <w:r w:rsidR="000E770F">
        <w:rPr>
          <w:rFonts w:ascii="Times New Roman" w:hAnsi="Times New Roman" w:cs="Times New Roman"/>
          <w:sz w:val="24"/>
          <w:szCs w:val="24"/>
        </w:rPr>
        <w:t xml:space="preserve"> que homologa </w:t>
      </w:r>
      <w:r w:rsidR="007A463C">
        <w:rPr>
          <w:rFonts w:ascii="Times New Roman" w:hAnsi="Times New Roman" w:cs="Times New Roman"/>
          <w:sz w:val="24"/>
          <w:szCs w:val="24"/>
        </w:rPr>
        <w:t>a Eleições</w:t>
      </w:r>
      <w:r w:rsidR="000E770F">
        <w:rPr>
          <w:rFonts w:ascii="Times New Roman" w:hAnsi="Times New Roman" w:cs="Times New Roman"/>
          <w:sz w:val="24"/>
          <w:szCs w:val="24"/>
        </w:rPr>
        <w:t xml:space="preserve"> </w:t>
      </w:r>
      <w:r w:rsidR="00AD0374">
        <w:rPr>
          <w:rFonts w:ascii="Times New Roman" w:hAnsi="Times New Roman" w:cs="Times New Roman"/>
          <w:sz w:val="24"/>
          <w:szCs w:val="24"/>
        </w:rPr>
        <w:t xml:space="preserve">do Coren-MS para o triênio </w:t>
      </w:r>
      <w:r w:rsidR="007A463C">
        <w:rPr>
          <w:rFonts w:ascii="Times New Roman" w:hAnsi="Times New Roman" w:cs="Times New Roman"/>
          <w:sz w:val="24"/>
          <w:szCs w:val="24"/>
        </w:rPr>
        <w:t>2024-2026</w:t>
      </w:r>
      <w:r w:rsidR="00447399">
        <w:rPr>
          <w:rFonts w:ascii="Times New Roman" w:hAnsi="Times New Roman" w:cs="Times New Roman"/>
          <w:sz w:val="24"/>
          <w:szCs w:val="24"/>
        </w:rPr>
        <w:t>, pela designação dos membros para acompanhamento da Transição</w:t>
      </w:r>
      <w:r w:rsidR="006808D8">
        <w:rPr>
          <w:rFonts w:ascii="Times New Roman" w:hAnsi="Times New Roman" w:cs="Times New Roman"/>
          <w:sz w:val="24"/>
          <w:szCs w:val="24"/>
        </w:rPr>
        <w:t>,</w:t>
      </w:r>
      <w:r w:rsidR="000E770F">
        <w:rPr>
          <w:rFonts w:ascii="Times New Roman" w:hAnsi="Times New Roman" w:cs="Times New Roman"/>
          <w:sz w:val="24"/>
          <w:szCs w:val="24"/>
        </w:rPr>
        <w:t xml:space="preserve"> </w:t>
      </w:r>
      <w:r w:rsidRPr="00AD0374">
        <w:rPr>
          <w:rFonts w:ascii="Times New Roman" w:hAnsi="Times New Roman" w:cs="Times New Roman"/>
          <w:sz w:val="24"/>
          <w:szCs w:val="24"/>
        </w:rPr>
        <w:t>baixam as seguintes determinações</w:t>
      </w:r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B41757C" w14:textId="15387FB1" w:rsidR="007869F1" w:rsidRPr="00AD0374" w:rsidRDefault="0044739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membros da Nova Gestão Triênio 2024-2026, para acompanhar a</w:t>
      </w:r>
      <w:r w:rsidR="00AD03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transição </w:t>
      </w:r>
      <w:r w:rsidR="00E92B5F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D0374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ações do </w:t>
      </w:r>
      <w:r w:rsidR="007A463C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>atual</w:t>
      </w:r>
      <w:r w:rsidR="00A601F3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0374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Plenário </w:t>
      </w:r>
      <w:r w:rsidR="00A601F3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Coren-MS, </w:t>
      </w:r>
      <w:r w:rsidR="00AD0374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A601F3" w:rsidRPr="00E92B5F">
        <w:rPr>
          <w:rFonts w:ascii="Times New Roman" w:hAnsi="Times New Roman" w:cs="Times New Roman"/>
          <w:i w:val="0"/>
          <w:iCs w:val="0"/>
          <w:sz w:val="24"/>
          <w:szCs w:val="24"/>
        </w:rPr>
        <w:t>terá suas atividades encerradas no dia 31 de de</w:t>
      </w:r>
      <w:r w:rsidR="00A6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zembro de </w:t>
      </w:r>
      <w:r w:rsidR="007A463C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AD03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4505C4" w14:textId="6718E352" w:rsidR="00AD0374" w:rsidRPr="00AD0374" w:rsidRDefault="00AD03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será composta pelos </w:t>
      </w:r>
      <w:r w:rsidR="004E1E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profissionais de Enfermagem, membros da Gestão </w:t>
      </w:r>
      <w:r w:rsid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Triênio </w:t>
      </w:r>
      <w:r w:rsidR="004E1E86">
        <w:rPr>
          <w:rFonts w:ascii="Times New Roman" w:hAnsi="Times New Roman" w:cs="Times New Roman"/>
          <w:i w:val="0"/>
          <w:iCs w:val="0"/>
          <w:sz w:val="24"/>
          <w:szCs w:val="24"/>
        </w:rPr>
        <w:t>2024-2026:</w:t>
      </w:r>
      <w:r w:rsidR="00D43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D68D9BA" w14:textId="09918E7B" w:rsid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Dr. Leandro Afonso Rabelo Dias</w:t>
      </w:r>
      <w:r w:rsidR="00B57C94"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 w:rsidR="00B57C94">
        <w:rPr>
          <w:rFonts w:ascii="Times New Roman" w:hAnsi="Times New Roman" w:cs="Times New Roman"/>
          <w:sz w:val="24"/>
          <w:szCs w:val="24"/>
        </w:rPr>
        <w:t>oren-MS n.</w:t>
      </w:r>
      <w:r w:rsidRPr="004E1E86">
        <w:rPr>
          <w:rFonts w:ascii="Times New Roman" w:hAnsi="Times New Roman" w:cs="Times New Roman"/>
          <w:sz w:val="24"/>
          <w:szCs w:val="24"/>
        </w:rPr>
        <w:t xml:space="preserve"> 175263ENF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3CCE6098" w14:textId="3013A7FA" w:rsidR="00B57C94" w:rsidRPr="004E1E86" w:rsidRDefault="00B57C94" w:rsidP="00B57C9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Dra. Virna Liza Pereira Chaves Hildebrand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4E1E86">
        <w:rPr>
          <w:rFonts w:ascii="Times New Roman" w:hAnsi="Times New Roman" w:cs="Times New Roman"/>
          <w:sz w:val="24"/>
          <w:szCs w:val="24"/>
        </w:rPr>
        <w:t>96606ENF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75723C" w14:textId="7D1FEA7F" w:rsidR="004E1E86" w:rsidRPr="004E1E86" w:rsidRDefault="00B57C94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1E86" w:rsidRPr="004E1E86">
        <w:rPr>
          <w:rFonts w:ascii="Times New Roman" w:hAnsi="Times New Roman" w:cs="Times New Roman"/>
          <w:sz w:val="24"/>
          <w:szCs w:val="24"/>
        </w:rPr>
        <w:t>ra. Karine Gomes Jarcem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1E86" w:rsidRPr="004E1E8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oren-MS n.</w:t>
      </w:r>
      <w:r w:rsidR="004E1E86" w:rsidRPr="004E1E86">
        <w:rPr>
          <w:rFonts w:ascii="Times New Roman" w:hAnsi="Times New Roman" w:cs="Times New Roman"/>
          <w:sz w:val="24"/>
          <w:szCs w:val="24"/>
        </w:rPr>
        <w:t xml:space="preserve"> 357783ENF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AC5FF1" w14:textId="4C7411AE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Dr. Wilson Brum Trindade Junior</w:t>
      </w:r>
      <w:r w:rsidR="00B57C94">
        <w:rPr>
          <w:rFonts w:ascii="Times New Roman" w:hAnsi="Times New Roman" w:cs="Times New Roman"/>
          <w:sz w:val="24"/>
          <w:szCs w:val="24"/>
        </w:rPr>
        <w:t xml:space="preserve">, </w:t>
      </w:r>
      <w:r w:rsidRPr="004E1E86">
        <w:rPr>
          <w:rFonts w:ascii="Times New Roman" w:hAnsi="Times New Roman" w:cs="Times New Roman"/>
          <w:sz w:val="24"/>
          <w:szCs w:val="24"/>
        </w:rPr>
        <w:t>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>MS</w:t>
      </w:r>
      <w:r w:rsidR="00B57C94">
        <w:rPr>
          <w:rFonts w:ascii="Times New Roman" w:hAnsi="Times New Roman" w:cs="Times New Roman"/>
          <w:sz w:val="24"/>
          <w:szCs w:val="24"/>
        </w:rPr>
        <w:t xml:space="preserve"> n.</w:t>
      </w:r>
      <w:r w:rsidRPr="004E1E86">
        <w:rPr>
          <w:rFonts w:ascii="Times New Roman" w:hAnsi="Times New Roman" w:cs="Times New Roman"/>
          <w:sz w:val="24"/>
          <w:szCs w:val="24"/>
        </w:rPr>
        <w:t xml:space="preserve"> 116366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ENF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7DE99789" w14:textId="1D420229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Dra. Cacilda Rocha Hildebrand Dudke</w:t>
      </w:r>
      <w:r w:rsidR="00B57C94">
        <w:rPr>
          <w:rFonts w:ascii="Times New Roman" w:hAnsi="Times New Roman" w:cs="Times New Roman"/>
          <w:sz w:val="24"/>
          <w:szCs w:val="24"/>
        </w:rPr>
        <w:t xml:space="preserve">, </w:t>
      </w:r>
      <w:r w:rsidRPr="004E1E86">
        <w:rPr>
          <w:rFonts w:ascii="Times New Roman" w:hAnsi="Times New Roman" w:cs="Times New Roman"/>
          <w:sz w:val="24"/>
          <w:szCs w:val="24"/>
        </w:rPr>
        <w:t>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>n.</w:t>
      </w:r>
      <w:r w:rsidRPr="004E1E86">
        <w:rPr>
          <w:rFonts w:ascii="Times New Roman" w:hAnsi="Times New Roman" w:cs="Times New Roman"/>
          <w:sz w:val="24"/>
          <w:szCs w:val="24"/>
        </w:rPr>
        <w:t>126158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ENF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05674DB2" w14:textId="521306EF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Dra. Elaine Cristina Fernandes Baez Sarti</w:t>
      </w:r>
      <w:r w:rsidR="00B57C94">
        <w:rPr>
          <w:rFonts w:ascii="Times New Roman" w:hAnsi="Times New Roman" w:cs="Times New Roman"/>
          <w:sz w:val="24"/>
          <w:szCs w:val="24"/>
        </w:rPr>
        <w:t xml:space="preserve">, </w:t>
      </w:r>
      <w:r w:rsidRPr="004E1E86">
        <w:rPr>
          <w:rFonts w:ascii="Times New Roman" w:hAnsi="Times New Roman" w:cs="Times New Roman"/>
          <w:sz w:val="24"/>
          <w:szCs w:val="24"/>
        </w:rPr>
        <w:t>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>n.</w:t>
      </w:r>
      <w:r w:rsidRPr="004E1E86">
        <w:rPr>
          <w:rFonts w:ascii="Times New Roman" w:hAnsi="Times New Roman" w:cs="Times New Roman"/>
          <w:sz w:val="24"/>
          <w:szCs w:val="24"/>
        </w:rPr>
        <w:t>090616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ENF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671C60EE" w14:textId="7CDB0345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Dra. Ariane Calixto de Oliveira</w:t>
      </w:r>
      <w:r w:rsidR="00B57C94"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 xml:space="preserve">n. </w:t>
      </w:r>
      <w:r w:rsidRPr="004E1E86">
        <w:rPr>
          <w:rFonts w:ascii="Times New Roman" w:hAnsi="Times New Roman" w:cs="Times New Roman"/>
          <w:sz w:val="24"/>
          <w:szCs w:val="24"/>
        </w:rPr>
        <w:t>313481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ENF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46BF7E4D" w14:textId="695F4BC2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Dr. Fábio Roberto dos Santos Hortelan</w:t>
      </w:r>
      <w:r w:rsidR="00B57C94"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>n.</w:t>
      </w:r>
      <w:r w:rsidRPr="004E1E86">
        <w:rPr>
          <w:rFonts w:ascii="Times New Roman" w:hAnsi="Times New Roman" w:cs="Times New Roman"/>
          <w:sz w:val="24"/>
          <w:szCs w:val="24"/>
        </w:rPr>
        <w:t>104223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ENF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3B5D22C5" w14:textId="7F15CDC6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lastRenderedPageBreak/>
        <w:t>Sra. Dayse Aparecida Clemente</w:t>
      </w:r>
      <w:r w:rsidR="00B57C94"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>n.</w:t>
      </w:r>
      <w:r w:rsidRPr="004E1E86">
        <w:rPr>
          <w:rFonts w:ascii="Times New Roman" w:hAnsi="Times New Roman" w:cs="Times New Roman"/>
          <w:sz w:val="24"/>
          <w:szCs w:val="24"/>
        </w:rPr>
        <w:t>11084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TE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7F0BAE63" w14:textId="6C186634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Sr. Patrick Silva Gutierres</w:t>
      </w:r>
      <w:r w:rsidR="00B57C94"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>n.</w:t>
      </w:r>
      <w:r w:rsidRPr="004E1E86">
        <w:rPr>
          <w:rFonts w:ascii="Times New Roman" w:hAnsi="Times New Roman" w:cs="Times New Roman"/>
          <w:sz w:val="24"/>
          <w:szCs w:val="24"/>
        </w:rPr>
        <w:t>219665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TE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7E2E0F76" w14:textId="33A4B02C" w:rsidR="004E1E86" w:rsidRPr="004E1E86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Sra. Maira Antonia Ferreira de Oliveira</w:t>
      </w:r>
      <w:r w:rsidR="00B57C94">
        <w:rPr>
          <w:rFonts w:ascii="Times New Roman" w:hAnsi="Times New Roman" w:cs="Times New Roman"/>
          <w:sz w:val="24"/>
          <w:szCs w:val="24"/>
        </w:rPr>
        <w:t>,</w:t>
      </w:r>
      <w:r w:rsidRPr="004E1E86">
        <w:rPr>
          <w:rFonts w:ascii="Times New Roman" w:hAnsi="Times New Roman" w:cs="Times New Roman"/>
          <w:sz w:val="24"/>
          <w:szCs w:val="24"/>
        </w:rPr>
        <w:t xml:space="preserve"> 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 xml:space="preserve">n. </w:t>
      </w:r>
      <w:r w:rsidRPr="004E1E86">
        <w:rPr>
          <w:rFonts w:ascii="Times New Roman" w:hAnsi="Times New Roman" w:cs="Times New Roman"/>
          <w:sz w:val="24"/>
          <w:szCs w:val="24"/>
        </w:rPr>
        <w:t>1506203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TE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0A520586" w14:textId="77777777" w:rsidR="00B57C94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Sra. Paula Fernanda de Almeida Mandes de Abreu</w:t>
      </w:r>
      <w:r w:rsidR="00B57C94">
        <w:rPr>
          <w:rFonts w:ascii="Times New Roman" w:hAnsi="Times New Roman" w:cs="Times New Roman"/>
          <w:sz w:val="24"/>
          <w:szCs w:val="24"/>
        </w:rPr>
        <w:t xml:space="preserve">, </w:t>
      </w:r>
      <w:r w:rsidRPr="004E1E86">
        <w:rPr>
          <w:rFonts w:ascii="Times New Roman" w:hAnsi="Times New Roman" w:cs="Times New Roman"/>
          <w:sz w:val="24"/>
          <w:szCs w:val="24"/>
        </w:rPr>
        <w:t>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 xml:space="preserve">n. </w:t>
      </w:r>
      <w:r w:rsidRPr="004E1E86">
        <w:rPr>
          <w:rFonts w:ascii="Times New Roman" w:hAnsi="Times New Roman" w:cs="Times New Roman"/>
          <w:sz w:val="24"/>
          <w:szCs w:val="24"/>
        </w:rPr>
        <w:t>823143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TE</w:t>
      </w:r>
      <w:r w:rsidR="00B57C94">
        <w:rPr>
          <w:rFonts w:ascii="Times New Roman" w:hAnsi="Times New Roman" w:cs="Times New Roman"/>
          <w:sz w:val="24"/>
          <w:szCs w:val="24"/>
        </w:rPr>
        <w:t>;</w:t>
      </w:r>
    </w:p>
    <w:p w14:paraId="07AAA513" w14:textId="1D203407" w:rsidR="00B57C94" w:rsidRPr="004E1E86" w:rsidRDefault="00B57C94" w:rsidP="00B57C9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Sra. Ana Maria Alves da Silva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1E8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oren-MS n.</w:t>
      </w:r>
      <w:r w:rsidRPr="004E1E86">
        <w:rPr>
          <w:rFonts w:ascii="Times New Roman" w:hAnsi="Times New Roman" w:cs="Times New Roman"/>
          <w:sz w:val="24"/>
          <w:szCs w:val="24"/>
        </w:rPr>
        <w:t xml:space="preserve"> 976823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242DD3DD" w14:textId="051FA602" w:rsidR="00D4379E" w:rsidRDefault="004E1E86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86">
        <w:rPr>
          <w:rFonts w:ascii="Times New Roman" w:hAnsi="Times New Roman" w:cs="Times New Roman"/>
          <w:sz w:val="24"/>
          <w:szCs w:val="24"/>
        </w:rPr>
        <w:t>Sra. Christiane Renata Hoffmeister Ramires</w:t>
      </w:r>
      <w:r w:rsidR="00B57C94">
        <w:rPr>
          <w:rFonts w:ascii="Times New Roman" w:hAnsi="Times New Roman" w:cs="Times New Roman"/>
          <w:sz w:val="24"/>
          <w:szCs w:val="24"/>
        </w:rPr>
        <w:t xml:space="preserve">, </w:t>
      </w:r>
      <w:r w:rsidRPr="004E1E86">
        <w:rPr>
          <w:rFonts w:ascii="Times New Roman" w:hAnsi="Times New Roman" w:cs="Times New Roman"/>
          <w:sz w:val="24"/>
          <w:szCs w:val="24"/>
        </w:rPr>
        <w:t>C</w:t>
      </w:r>
      <w:r w:rsidR="00B57C94">
        <w:rPr>
          <w:rFonts w:ascii="Times New Roman" w:hAnsi="Times New Roman" w:cs="Times New Roman"/>
          <w:sz w:val="24"/>
          <w:szCs w:val="24"/>
        </w:rPr>
        <w:t>oren-</w:t>
      </w:r>
      <w:r w:rsidRPr="004E1E86">
        <w:rPr>
          <w:rFonts w:ascii="Times New Roman" w:hAnsi="Times New Roman" w:cs="Times New Roman"/>
          <w:sz w:val="24"/>
          <w:szCs w:val="24"/>
        </w:rPr>
        <w:t xml:space="preserve">MS </w:t>
      </w:r>
      <w:r w:rsidR="00B57C94">
        <w:rPr>
          <w:rFonts w:ascii="Times New Roman" w:hAnsi="Times New Roman" w:cs="Times New Roman"/>
          <w:sz w:val="24"/>
          <w:szCs w:val="24"/>
        </w:rPr>
        <w:t>n.</w:t>
      </w:r>
      <w:r w:rsidRPr="004E1E86">
        <w:rPr>
          <w:rFonts w:ascii="Times New Roman" w:hAnsi="Times New Roman" w:cs="Times New Roman"/>
          <w:sz w:val="24"/>
          <w:szCs w:val="24"/>
        </w:rPr>
        <w:t>187966</w:t>
      </w:r>
      <w:r w:rsidR="00B57C94">
        <w:rPr>
          <w:rFonts w:ascii="Times New Roman" w:hAnsi="Times New Roman" w:cs="Times New Roman"/>
          <w:sz w:val="24"/>
          <w:szCs w:val="24"/>
        </w:rPr>
        <w:t>-</w:t>
      </w:r>
      <w:r w:rsidRPr="004E1E86">
        <w:rPr>
          <w:rFonts w:ascii="Times New Roman" w:hAnsi="Times New Roman" w:cs="Times New Roman"/>
          <w:sz w:val="24"/>
          <w:szCs w:val="24"/>
        </w:rPr>
        <w:t>TE.</w:t>
      </w:r>
    </w:p>
    <w:p w14:paraId="6B9D9573" w14:textId="77777777" w:rsidR="00B57C94" w:rsidRPr="00946A51" w:rsidRDefault="00B57C94" w:rsidP="004E1E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11284" w14:textId="771FF905" w:rsidR="007869F1" w:rsidRPr="00B37AC4" w:rsidRDefault="00B8254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</w:t>
      </w:r>
      <w:r w:rsidR="006808D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0025A5" w14:textId="085A404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E92B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do dia 10 de novembro de 2023,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B1270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C32E33A" w14:textId="08356718" w:rsidR="007869F1" w:rsidRDefault="00B8254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B5F">
        <w:rPr>
          <w:rFonts w:ascii="Times New Roman" w:hAnsi="Times New Roman" w:cs="Times New Roman"/>
          <w:i w:val="0"/>
          <w:sz w:val="24"/>
          <w:szCs w:val="24"/>
        </w:rPr>
        <w:t>1</w:t>
      </w:r>
      <w:r w:rsidR="006808D8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8D8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D94753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8D8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43FDF1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3DB268" w14:textId="08EED066" w:rsidR="00B82542" w:rsidRPr="00B82542" w:rsidRDefault="00B82542" w:rsidP="006808D8">
      <w:pPr>
        <w:tabs>
          <w:tab w:val="left" w:pos="3765"/>
        </w:tabs>
        <w:spacing w:after="0" w:line="240" w:lineRule="auto"/>
        <w:jc w:val="both"/>
      </w:pPr>
      <w:r w:rsidRPr="00B8254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46A4DE74" w14:textId="77777777" w:rsidR="006808D8" w:rsidRPr="00371276" w:rsidRDefault="006808D8" w:rsidP="006808D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71276"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3DF6EBCC" w14:textId="77777777" w:rsidR="006808D8" w:rsidRPr="00371276" w:rsidRDefault="006808D8" w:rsidP="006808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44C0BAEA" w14:textId="77777777" w:rsidR="006808D8" w:rsidRPr="00F351D1" w:rsidRDefault="006808D8" w:rsidP="006808D8">
      <w:pPr>
        <w:tabs>
          <w:tab w:val="left" w:pos="3765"/>
        </w:tabs>
        <w:spacing w:after="0" w:line="240" w:lineRule="auto"/>
        <w:jc w:val="both"/>
      </w:pP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p w14:paraId="35F2065D" w14:textId="77777777" w:rsidR="00F824B7" w:rsidRPr="00B82542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8254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261F" w14:textId="77777777" w:rsidR="00AD0374" w:rsidRDefault="00AD0374" w:rsidP="00001480">
      <w:pPr>
        <w:spacing w:after="0" w:line="240" w:lineRule="auto"/>
      </w:pPr>
      <w:r>
        <w:separator/>
      </w:r>
    </w:p>
  </w:endnote>
  <w:endnote w:type="continuationSeparator" w:id="0">
    <w:p w14:paraId="6BC40F69" w14:textId="77777777" w:rsidR="00AD0374" w:rsidRDefault="00AD03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D2C1" w14:textId="77777777" w:rsidR="006808D8" w:rsidRPr="00DD3B91" w:rsidRDefault="006808D8" w:rsidP="006808D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9D40457" w14:textId="77777777" w:rsidR="006808D8" w:rsidRPr="00DD3B91" w:rsidRDefault="006808D8" w:rsidP="006808D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5B7495B" w14:textId="77777777" w:rsidR="006808D8" w:rsidRPr="00DD3B91" w:rsidRDefault="006808D8" w:rsidP="006808D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F9C17" wp14:editId="5E03DA7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3C7359" w14:textId="77777777" w:rsidR="006808D8" w:rsidRDefault="006808D8" w:rsidP="006808D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F9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23C7359" w14:textId="77777777" w:rsidR="006808D8" w:rsidRDefault="006808D8" w:rsidP="006808D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13861A67" w14:textId="77777777" w:rsidR="006808D8" w:rsidRPr="002A5117" w:rsidRDefault="006808D8" w:rsidP="006808D8">
    <w:pPr>
      <w:pStyle w:val="Rodap"/>
      <w:jc w:val="center"/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FBAC" w14:textId="77777777" w:rsidR="00AD0374" w:rsidRDefault="00AD0374" w:rsidP="00001480">
      <w:pPr>
        <w:spacing w:after="0" w:line="240" w:lineRule="auto"/>
      </w:pPr>
      <w:r>
        <w:separator/>
      </w:r>
    </w:p>
  </w:footnote>
  <w:footnote w:type="continuationSeparator" w:id="0">
    <w:p w14:paraId="4A5C6F98" w14:textId="77777777" w:rsidR="00AD0374" w:rsidRDefault="00AD03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3C1D" w14:textId="77777777" w:rsidR="00AD0374" w:rsidRDefault="00AD03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435DC3" wp14:editId="4970B86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4FF7F" w14:textId="77777777" w:rsidR="00AD0374" w:rsidRDefault="00AD0374" w:rsidP="002F663E">
    <w:pPr>
      <w:pStyle w:val="Cabealho"/>
    </w:pPr>
  </w:p>
  <w:p w14:paraId="4B3A989B" w14:textId="77777777" w:rsidR="00AD0374" w:rsidRDefault="00AD03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FD5A9C" w14:textId="77777777" w:rsidR="00AD0374" w:rsidRDefault="00AD03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F89E685" w14:textId="77777777" w:rsidR="00AD0374" w:rsidRDefault="00AD03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397638">
    <w:abstractNumId w:val="3"/>
  </w:num>
  <w:num w:numId="2" w16cid:durableId="765080263">
    <w:abstractNumId w:val="4"/>
  </w:num>
  <w:num w:numId="3" w16cid:durableId="1072578449">
    <w:abstractNumId w:val="1"/>
  </w:num>
  <w:num w:numId="4" w16cid:durableId="1977103875">
    <w:abstractNumId w:val="7"/>
  </w:num>
  <w:num w:numId="5" w16cid:durableId="1413238605">
    <w:abstractNumId w:val="6"/>
  </w:num>
  <w:num w:numId="6" w16cid:durableId="1815289259">
    <w:abstractNumId w:val="8"/>
  </w:num>
  <w:num w:numId="7" w16cid:durableId="975641024">
    <w:abstractNumId w:val="0"/>
  </w:num>
  <w:num w:numId="8" w16cid:durableId="506599220">
    <w:abstractNumId w:val="2"/>
  </w:num>
  <w:num w:numId="9" w16cid:durableId="1451123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5521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770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5110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C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399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1E86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D8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63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35D3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01F3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0374"/>
    <w:rsid w:val="00AD1025"/>
    <w:rsid w:val="00AD257D"/>
    <w:rsid w:val="00AD5CCB"/>
    <w:rsid w:val="00AE32B6"/>
    <w:rsid w:val="00AE5479"/>
    <w:rsid w:val="00AF313F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20B"/>
    <w:rsid w:val="00B43D4D"/>
    <w:rsid w:val="00B50D4B"/>
    <w:rsid w:val="00B573C5"/>
    <w:rsid w:val="00B57C94"/>
    <w:rsid w:val="00B60808"/>
    <w:rsid w:val="00B67955"/>
    <w:rsid w:val="00B7073B"/>
    <w:rsid w:val="00B7091A"/>
    <w:rsid w:val="00B717EF"/>
    <w:rsid w:val="00B72586"/>
    <w:rsid w:val="00B754E7"/>
    <w:rsid w:val="00B76D79"/>
    <w:rsid w:val="00B82542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C57"/>
    <w:rsid w:val="00D31809"/>
    <w:rsid w:val="00D32D43"/>
    <w:rsid w:val="00D40172"/>
    <w:rsid w:val="00D4343D"/>
    <w:rsid w:val="00D4379E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376C"/>
    <w:rsid w:val="00D85263"/>
    <w:rsid w:val="00D90544"/>
    <w:rsid w:val="00D936CD"/>
    <w:rsid w:val="00D94753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3F5"/>
    <w:rsid w:val="00E02953"/>
    <w:rsid w:val="00E04BC9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1CB4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2B5F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06D5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AE5ABFD"/>
  <w15:docId w15:val="{3BFB5A60-5F7C-46C2-B0C3-8CDD12C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7A4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24E3-064B-4520-8912-FE39A39A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2017-11-13T16:57:00Z</cp:lastPrinted>
  <dcterms:created xsi:type="dcterms:W3CDTF">2023-11-17T12:42:00Z</dcterms:created>
  <dcterms:modified xsi:type="dcterms:W3CDTF">2023-11-17T13:08:00Z</dcterms:modified>
</cp:coreProperties>
</file>