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EF3201A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B39B7">
        <w:rPr>
          <w:b/>
          <w:caps/>
          <w:sz w:val="24"/>
          <w:szCs w:val="24"/>
        </w:rPr>
        <w:t>143</w:t>
      </w:r>
      <w:r w:rsidRPr="00113914">
        <w:rPr>
          <w:b/>
          <w:caps/>
          <w:sz w:val="24"/>
          <w:szCs w:val="24"/>
        </w:rPr>
        <w:t xml:space="preserve"> de </w:t>
      </w:r>
      <w:r w:rsidR="005B39B7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5B39B7">
        <w:rPr>
          <w:b/>
          <w:caps/>
          <w:sz w:val="24"/>
          <w:szCs w:val="24"/>
        </w:rPr>
        <w:t>março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69D1B7A1" w14:textId="5078E099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698771B" w14:textId="0B16ACC9" w:rsidR="00930FC9" w:rsidRDefault="007869F1" w:rsidP="005B39B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n. </w:t>
      </w:r>
      <w:r w:rsidR="005B39B7">
        <w:rPr>
          <w:rFonts w:ascii="Times New Roman" w:hAnsi="Times New Roman" w:cs="Times New Roman"/>
          <w:sz w:val="24"/>
          <w:szCs w:val="24"/>
        </w:rPr>
        <w:t>042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4446EB">
        <w:rPr>
          <w:rFonts w:ascii="Times New Roman" w:hAnsi="Times New Roman" w:cs="Times New Roman"/>
          <w:sz w:val="24"/>
          <w:szCs w:val="24"/>
        </w:rPr>
        <w:t>Convite para</w:t>
      </w:r>
      <w:r w:rsidR="005B39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0619641"/>
      <w:r w:rsidR="004446EB">
        <w:rPr>
          <w:rFonts w:ascii="Times New Roman" w:hAnsi="Times New Roman" w:cs="Times New Roman"/>
          <w:sz w:val="24"/>
          <w:szCs w:val="24"/>
        </w:rPr>
        <w:t>R</w:t>
      </w:r>
      <w:r w:rsidR="005B39B7">
        <w:rPr>
          <w:rFonts w:ascii="Times New Roman" w:hAnsi="Times New Roman" w:cs="Times New Roman"/>
          <w:sz w:val="24"/>
          <w:szCs w:val="24"/>
        </w:rPr>
        <w:t>eunião de Coordenadores d</w:t>
      </w:r>
      <w:r w:rsidR="004446EB">
        <w:rPr>
          <w:rFonts w:ascii="Times New Roman" w:hAnsi="Times New Roman" w:cs="Times New Roman"/>
          <w:sz w:val="24"/>
          <w:szCs w:val="24"/>
        </w:rPr>
        <w:t>e</w:t>
      </w:r>
      <w:r w:rsidR="005B39B7">
        <w:rPr>
          <w:rFonts w:ascii="Times New Roman" w:hAnsi="Times New Roman" w:cs="Times New Roman"/>
          <w:sz w:val="24"/>
          <w:szCs w:val="24"/>
        </w:rPr>
        <w:t xml:space="preserve"> Fiscalização</w:t>
      </w:r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>no período de 16 a 18 de abril de 2024, no auditório da Sede do COFEN, em Brasília-DF</w:t>
      </w:r>
      <w:bookmarkEnd w:id="0"/>
      <w:r w:rsidR="005B39B7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149A1D05" w14:textId="4626E854" w:rsidR="00A03AE9" w:rsidRPr="00A03AE9" w:rsidRDefault="00716E98" w:rsidP="005434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Gerente d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Departamento de Fiscalização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Departamento de Fiscalização Dra. Renata Moraes Corrêa, Coren/MS n.185318, para participar da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eunião de Coordenadores d</w:t>
      </w:r>
      <w:r w:rsidR="005D590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Fiscalização, no período de 16 a 18 de abril de 2024, no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uditório da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ede do COFEN, em Brasília-DF </w:t>
      </w:r>
    </w:p>
    <w:p w14:paraId="437B3AA4" w14:textId="04A33E0F" w:rsidR="00930FC9" w:rsidRPr="00A03AE9" w:rsidRDefault="00E6415E" w:rsidP="005434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30FC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47E63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47E63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02DD950F" w:rsidR="00E6415E" w:rsidRPr="00A03AE9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A03AE9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A03AE9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BE8A68D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3AE9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3AE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657746EC" w14:textId="77777777" w:rsidR="00A03AE9" w:rsidRDefault="00A03AE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732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0458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2025-02-20T15:36:00Z</cp:lastPrinted>
  <dcterms:created xsi:type="dcterms:W3CDTF">2024-03-06T16:18:00Z</dcterms:created>
  <dcterms:modified xsi:type="dcterms:W3CDTF">2025-02-20T15:36:00Z</dcterms:modified>
</cp:coreProperties>
</file>